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912FB" w14:textId="7B2F77BC" w:rsidR="00B64CB7" w:rsidRPr="00E81026" w:rsidRDefault="00FF279A" w:rsidP="00E81026">
      <w:pPr>
        <w:jc w:val="center"/>
        <w:textAlignment w:val="baseline"/>
        <w:rPr>
          <w:rFonts w:ascii="Calibri" w:eastAsia="Times New Roman" w:hAnsi="Calibri" w:cs="Calibri"/>
          <w:b/>
          <w:bCs/>
          <w:sz w:val="32"/>
          <w:szCs w:val="32"/>
        </w:rPr>
      </w:pPr>
      <w:r>
        <w:rPr>
          <w:rFonts w:ascii="Calibri" w:eastAsia="Times New Roman" w:hAnsi="Calibri" w:cs="Calibri"/>
          <w:b/>
          <w:bCs/>
          <w:sz w:val="32"/>
          <w:szCs w:val="32"/>
        </w:rPr>
        <w:t>Luxury car brand G</w:t>
      </w:r>
      <w:r w:rsidR="00020791">
        <w:rPr>
          <w:rFonts w:ascii="Calibri" w:eastAsia="Times New Roman" w:hAnsi="Calibri" w:cs="Calibri"/>
          <w:b/>
          <w:bCs/>
          <w:sz w:val="32"/>
          <w:szCs w:val="32"/>
        </w:rPr>
        <w:t xml:space="preserve">enesis </w:t>
      </w:r>
      <w:r w:rsidR="006B45A2">
        <w:rPr>
          <w:rFonts w:ascii="Calibri" w:eastAsia="Times New Roman" w:hAnsi="Calibri" w:cs="Calibri"/>
          <w:b/>
          <w:bCs/>
          <w:sz w:val="32"/>
          <w:szCs w:val="32"/>
        </w:rPr>
        <w:t xml:space="preserve">announced as </w:t>
      </w:r>
      <w:r w:rsidR="00E81026">
        <w:rPr>
          <w:rFonts w:ascii="Calibri" w:eastAsia="Times New Roman" w:hAnsi="Calibri" w:cs="Calibri"/>
          <w:b/>
          <w:bCs/>
          <w:sz w:val="32"/>
          <w:szCs w:val="32"/>
        </w:rPr>
        <w:br/>
      </w:r>
      <w:r w:rsidR="006B45A2">
        <w:rPr>
          <w:rFonts w:ascii="Calibri" w:eastAsia="Times New Roman" w:hAnsi="Calibri" w:cs="Calibri"/>
          <w:b/>
          <w:bCs/>
          <w:sz w:val="32"/>
          <w:szCs w:val="32"/>
        </w:rPr>
        <w:t xml:space="preserve">Official </w:t>
      </w:r>
      <w:r w:rsidR="00020791">
        <w:rPr>
          <w:rFonts w:ascii="Calibri" w:eastAsia="Times New Roman" w:hAnsi="Calibri" w:cs="Calibri"/>
          <w:b/>
          <w:bCs/>
          <w:sz w:val="32"/>
          <w:szCs w:val="32"/>
        </w:rPr>
        <w:t>Automobile</w:t>
      </w:r>
      <w:r w:rsidR="006B45A2">
        <w:rPr>
          <w:rFonts w:ascii="Calibri" w:eastAsia="Times New Roman" w:hAnsi="Calibri" w:cs="Calibri"/>
          <w:b/>
          <w:bCs/>
          <w:sz w:val="32"/>
          <w:szCs w:val="32"/>
        </w:rPr>
        <w:t xml:space="preserve"> </w:t>
      </w:r>
      <w:r w:rsidR="00E81026">
        <w:rPr>
          <w:rFonts w:ascii="Calibri" w:eastAsia="Times New Roman" w:hAnsi="Calibri" w:cs="Calibri"/>
          <w:b/>
          <w:bCs/>
          <w:sz w:val="32"/>
          <w:szCs w:val="32"/>
        </w:rPr>
        <w:t>S</w:t>
      </w:r>
      <w:r w:rsidR="009634C3">
        <w:rPr>
          <w:rFonts w:ascii="Calibri" w:eastAsia="Times New Roman" w:hAnsi="Calibri" w:cs="Calibri"/>
          <w:b/>
          <w:bCs/>
          <w:sz w:val="32"/>
          <w:szCs w:val="32"/>
        </w:rPr>
        <w:t>ponsor</w:t>
      </w:r>
      <w:r w:rsidR="00E81026">
        <w:rPr>
          <w:rFonts w:ascii="Calibri" w:eastAsia="Times New Roman" w:hAnsi="Calibri" w:cs="Calibri"/>
          <w:b/>
          <w:bCs/>
          <w:sz w:val="32"/>
          <w:szCs w:val="32"/>
        </w:rPr>
        <w:t xml:space="preserve"> </w:t>
      </w:r>
      <w:r w:rsidR="006B45A2">
        <w:rPr>
          <w:rFonts w:ascii="Calibri" w:eastAsia="Times New Roman" w:hAnsi="Calibri" w:cs="Calibri"/>
          <w:b/>
          <w:bCs/>
          <w:sz w:val="32"/>
          <w:szCs w:val="32"/>
        </w:rPr>
        <w:t>of the Presidents Cup</w:t>
      </w:r>
    </w:p>
    <w:p w14:paraId="77CD393F" w14:textId="2D86C0F9" w:rsidR="00B64CB7" w:rsidRPr="00B24C88" w:rsidRDefault="00B24C88" w:rsidP="00C22D52">
      <w:pPr>
        <w:jc w:val="center"/>
        <w:textAlignment w:val="baseline"/>
        <w:rPr>
          <w:rFonts w:asciiTheme="minorHAnsi" w:eastAsia="Times New Roman" w:hAnsiTheme="minorHAnsi" w:cstheme="minorHAnsi"/>
          <w:i/>
          <w:iCs/>
          <w:szCs w:val="24"/>
        </w:rPr>
      </w:pPr>
      <w:r w:rsidRPr="00B24C88">
        <w:rPr>
          <w:rFonts w:asciiTheme="minorHAnsi" w:eastAsia="Times New Roman" w:hAnsiTheme="minorHAnsi" w:cstheme="minorHAnsi"/>
          <w:i/>
          <w:iCs/>
          <w:szCs w:val="24"/>
        </w:rPr>
        <w:t xml:space="preserve">Announcement further solidifies Genesis’ commitment to golf alongside </w:t>
      </w:r>
      <w:r>
        <w:rPr>
          <w:rFonts w:asciiTheme="minorHAnsi" w:eastAsia="Times New Roman" w:hAnsiTheme="minorHAnsi" w:cstheme="minorHAnsi"/>
          <w:i/>
          <w:iCs/>
          <w:szCs w:val="24"/>
        </w:rPr>
        <w:br/>
      </w:r>
      <w:r w:rsidRPr="00B24C88">
        <w:rPr>
          <w:rFonts w:asciiTheme="minorHAnsi" w:eastAsia="Times New Roman" w:hAnsiTheme="minorHAnsi" w:cstheme="minorHAnsi"/>
          <w:i/>
          <w:iCs/>
          <w:szCs w:val="24"/>
        </w:rPr>
        <w:t>The Genesis Invitational and Genesis Scottish Open sponsorships</w:t>
      </w:r>
    </w:p>
    <w:p w14:paraId="46D75042" w14:textId="77777777" w:rsidR="00C22D52" w:rsidRPr="00B64CB7" w:rsidRDefault="00C22D52" w:rsidP="00B64CB7">
      <w:pPr>
        <w:textAlignment w:val="baseline"/>
        <w:rPr>
          <w:rFonts w:ascii="Segoe UI" w:eastAsia="Times New Roman" w:hAnsi="Segoe UI" w:cs="Segoe UI"/>
          <w:sz w:val="18"/>
          <w:szCs w:val="18"/>
        </w:rPr>
      </w:pPr>
    </w:p>
    <w:p w14:paraId="45CABC16" w14:textId="473B0365" w:rsidR="004A45CB" w:rsidRDefault="00B131D7" w:rsidP="00B64CB7">
      <w:pPr>
        <w:textAlignment w:val="baseline"/>
        <w:rPr>
          <w:rFonts w:ascii="Calibri" w:eastAsia="Times New Roman" w:hAnsi="Calibri" w:cs="Calibri"/>
          <w:sz w:val="22"/>
        </w:rPr>
      </w:pPr>
      <w:r>
        <w:rPr>
          <w:rFonts w:ascii="Calibri" w:eastAsia="Times New Roman" w:hAnsi="Calibri" w:cs="Calibri"/>
          <w:b/>
          <w:bCs/>
          <w:sz w:val="22"/>
        </w:rPr>
        <w:t>PONTE VEDRA BEACH, Florida</w:t>
      </w:r>
      <w:r w:rsidR="00D54810">
        <w:rPr>
          <w:rFonts w:ascii="Calibri" w:eastAsia="Times New Roman" w:hAnsi="Calibri" w:cs="Calibri"/>
          <w:b/>
          <w:bCs/>
          <w:sz w:val="22"/>
        </w:rPr>
        <w:t xml:space="preserve"> and INCHEON, South Korea</w:t>
      </w:r>
      <w:r w:rsidR="00B64CB7" w:rsidRPr="00B64CB7">
        <w:rPr>
          <w:rFonts w:ascii="Calibri" w:eastAsia="Times New Roman" w:hAnsi="Calibri" w:cs="Calibri"/>
          <w:b/>
          <w:bCs/>
          <w:sz w:val="22"/>
        </w:rPr>
        <w:t> –</w:t>
      </w:r>
      <w:r w:rsidR="00B64CB7" w:rsidRPr="00B64CB7">
        <w:rPr>
          <w:rFonts w:ascii="Calibri" w:eastAsia="Times New Roman" w:hAnsi="Calibri" w:cs="Calibri"/>
          <w:sz w:val="22"/>
        </w:rPr>
        <w:t> </w:t>
      </w:r>
      <w:r w:rsidR="00953184">
        <w:rPr>
          <w:rFonts w:ascii="Calibri" w:eastAsia="Times New Roman" w:hAnsi="Calibri" w:cs="Calibri"/>
          <w:sz w:val="22"/>
        </w:rPr>
        <w:t xml:space="preserve">The </w:t>
      </w:r>
      <w:r w:rsidR="005972FA">
        <w:rPr>
          <w:rFonts w:ascii="Calibri" w:eastAsia="Times New Roman" w:hAnsi="Calibri" w:cs="Calibri"/>
          <w:sz w:val="22"/>
        </w:rPr>
        <w:t>Presidents Cup</w:t>
      </w:r>
      <w:r w:rsidR="003C6FA7">
        <w:rPr>
          <w:rFonts w:ascii="Calibri" w:eastAsia="Times New Roman" w:hAnsi="Calibri" w:cs="Calibri"/>
          <w:sz w:val="22"/>
        </w:rPr>
        <w:t xml:space="preserve"> </w:t>
      </w:r>
      <w:r w:rsidR="00E83ED2">
        <w:rPr>
          <w:rFonts w:ascii="Calibri" w:eastAsia="Times New Roman" w:hAnsi="Calibri" w:cs="Calibri"/>
          <w:sz w:val="22"/>
        </w:rPr>
        <w:t xml:space="preserve">today </w:t>
      </w:r>
      <w:r w:rsidR="003C6FA7">
        <w:rPr>
          <w:rFonts w:ascii="Calibri" w:eastAsia="Times New Roman" w:hAnsi="Calibri" w:cs="Calibri"/>
          <w:sz w:val="22"/>
        </w:rPr>
        <w:t xml:space="preserve">announced </w:t>
      </w:r>
      <w:r w:rsidR="00770C9B">
        <w:rPr>
          <w:rFonts w:ascii="Calibri" w:eastAsia="Times New Roman" w:hAnsi="Calibri" w:cs="Calibri"/>
          <w:sz w:val="22"/>
        </w:rPr>
        <w:t xml:space="preserve">Genesis </w:t>
      </w:r>
      <w:r w:rsidR="005A4D3E">
        <w:rPr>
          <w:rFonts w:ascii="Calibri" w:eastAsia="Times New Roman" w:hAnsi="Calibri" w:cs="Calibri"/>
          <w:sz w:val="22"/>
        </w:rPr>
        <w:t xml:space="preserve">as the Official Automobile </w:t>
      </w:r>
      <w:r w:rsidR="00350139">
        <w:rPr>
          <w:rFonts w:ascii="Calibri" w:eastAsia="Times New Roman" w:hAnsi="Calibri" w:cs="Calibri"/>
          <w:sz w:val="22"/>
        </w:rPr>
        <w:t>Sponsor</w:t>
      </w:r>
      <w:r w:rsidR="00E81026">
        <w:rPr>
          <w:rFonts w:ascii="Calibri" w:eastAsia="Times New Roman" w:hAnsi="Calibri" w:cs="Calibri"/>
          <w:sz w:val="22"/>
        </w:rPr>
        <w:t xml:space="preserve"> </w:t>
      </w:r>
      <w:r w:rsidR="005A4D3E">
        <w:rPr>
          <w:rFonts w:ascii="Calibri" w:eastAsia="Times New Roman" w:hAnsi="Calibri" w:cs="Calibri"/>
          <w:sz w:val="22"/>
        </w:rPr>
        <w:t xml:space="preserve">of the 2022, 2024 and 2026 events, to be held at Quail Hollow Club in Charlotte, North Carolina; The Royal Montreal Golf Club in Montreal, </w:t>
      </w:r>
      <w:r w:rsidR="00637464" w:rsidRPr="00637464">
        <w:rPr>
          <w:rFonts w:ascii="Calibri" w:eastAsia="Times New Roman" w:hAnsi="Calibri" w:cs="Calibri"/>
          <w:sz w:val="22"/>
        </w:rPr>
        <w:t>Québec</w:t>
      </w:r>
      <w:r w:rsidR="00787084">
        <w:rPr>
          <w:rFonts w:ascii="Calibri" w:eastAsia="Times New Roman" w:hAnsi="Calibri" w:cs="Calibri"/>
          <w:sz w:val="22"/>
        </w:rPr>
        <w:t>, Canada</w:t>
      </w:r>
      <w:r w:rsidR="005A4D3E">
        <w:rPr>
          <w:rFonts w:ascii="Calibri" w:eastAsia="Times New Roman" w:hAnsi="Calibri" w:cs="Calibri"/>
          <w:sz w:val="22"/>
        </w:rPr>
        <w:t xml:space="preserve">; and </w:t>
      </w:r>
      <w:proofErr w:type="spellStart"/>
      <w:r w:rsidR="005A4D3E">
        <w:rPr>
          <w:rFonts w:ascii="Calibri" w:eastAsia="Times New Roman" w:hAnsi="Calibri" w:cs="Calibri"/>
          <w:sz w:val="22"/>
        </w:rPr>
        <w:t>Medinah</w:t>
      </w:r>
      <w:proofErr w:type="spellEnd"/>
      <w:r w:rsidR="005A4D3E">
        <w:rPr>
          <w:rFonts w:ascii="Calibri" w:eastAsia="Times New Roman" w:hAnsi="Calibri" w:cs="Calibri"/>
          <w:sz w:val="22"/>
        </w:rPr>
        <w:t xml:space="preserve"> Country Club</w:t>
      </w:r>
      <w:r w:rsidR="0099282F">
        <w:rPr>
          <w:rFonts w:ascii="Calibri" w:eastAsia="Times New Roman" w:hAnsi="Calibri" w:cs="Calibri"/>
          <w:sz w:val="22"/>
        </w:rPr>
        <w:t xml:space="preserve"> in </w:t>
      </w:r>
      <w:proofErr w:type="spellStart"/>
      <w:r w:rsidR="0099282F">
        <w:rPr>
          <w:rFonts w:ascii="Calibri" w:eastAsia="Times New Roman" w:hAnsi="Calibri" w:cs="Calibri"/>
          <w:sz w:val="22"/>
        </w:rPr>
        <w:t>Medinah</w:t>
      </w:r>
      <w:proofErr w:type="spellEnd"/>
      <w:r w:rsidR="0099282F">
        <w:rPr>
          <w:rFonts w:ascii="Calibri" w:eastAsia="Times New Roman" w:hAnsi="Calibri" w:cs="Calibri"/>
          <w:sz w:val="22"/>
        </w:rPr>
        <w:t xml:space="preserve">, Illinois, respectively. </w:t>
      </w:r>
    </w:p>
    <w:p w14:paraId="7DBB6835" w14:textId="1999C5D2" w:rsidR="00F84B7D" w:rsidRDefault="00F84B7D" w:rsidP="00B64CB7">
      <w:pPr>
        <w:textAlignment w:val="baseline"/>
        <w:rPr>
          <w:rFonts w:ascii="Calibri" w:eastAsia="Times New Roman" w:hAnsi="Calibri" w:cs="Calibri"/>
          <w:sz w:val="22"/>
        </w:rPr>
      </w:pPr>
    </w:p>
    <w:p w14:paraId="3B253604" w14:textId="5F12A47C" w:rsidR="00F84B7D" w:rsidRDefault="00FF279A" w:rsidP="00B64CB7">
      <w:pPr>
        <w:textAlignment w:val="baseline"/>
        <w:rPr>
          <w:rFonts w:ascii="Calibri" w:eastAsia="Times New Roman" w:hAnsi="Calibri" w:cs="Calibri"/>
          <w:sz w:val="22"/>
        </w:rPr>
      </w:pPr>
      <w:r>
        <w:rPr>
          <w:rFonts w:ascii="Calibri" w:eastAsia="Times New Roman" w:hAnsi="Calibri" w:cs="Calibri"/>
          <w:sz w:val="22"/>
        </w:rPr>
        <w:t xml:space="preserve">As the Official Automobile </w:t>
      </w:r>
      <w:r w:rsidR="00350139">
        <w:rPr>
          <w:rFonts w:ascii="Calibri" w:eastAsia="Times New Roman" w:hAnsi="Calibri" w:cs="Calibri"/>
          <w:sz w:val="22"/>
        </w:rPr>
        <w:t>Sponsor</w:t>
      </w:r>
      <w:r w:rsidR="00E81026">
        <w:rPr>
          <w:rFonts w:ascii="Calibri" w:eastAsia="Times New Roman" w:hAnsi="Calibri" w:cs="Calibri"/>
          <w:sz w:val="22"/>
        </w:rPr>
        <w:t xml:space="preserve"> </w:t>
      </w:r>
      <w:r>
        <w:rPr>
          <w:rFonts w:ascii="Calibri" w:eastAsia="Times New Roman" w:hAnsi="Calibri" w:cs="Calibri"/>
          <w:sz w:val="22"/>
        </w:rPr>
        <w:t xml:space="preserve">of the Presidents Cup, Genesis </w:t>
      </w:r>
      <w:r w:rsidR="00E81026">
        <w:rPr>
          <w:rFonts w:ascii="Calibri" w:eastAsia="Times New Roman" w:hAnsi="Calibri" w:cs="Calibri"/>
          <w:sz w:val="22"/>
        </w:rPr>
        <w:t xml:space="preserve">will provide </w:t>
      </w:r>
      <w:r w:rsidR="00423085">
        <w:rPr>
          <w:rFonts w:ascii="Calibri" w:eastAsia="Times New Roman" w:hAnsi="Calibri" w:cs="Calibri"/>
          <w:sz w:val="22"/>
        </w:rPr>
        <w:t xml:space="preserve">tournament </w:t>
      </w:r>
      <w:r w:rsidR="00E81026">
        <w:rPr>
          <w:rFonts w:ascii="Calibri" w:eastAsia="Times New Roman" w:hAnsi="Calibri" w:cs="Calibri"/>
          <w:sz w:val="22"/>
        </w:rPr>
        <w:t xml:space="preserve">vehicles for </w:t>
      </w:r>
      <w:r w:rsidR="00EF4C6C">
        <w:rPr>
          <w:rFonts w:ascii="Calibri" w:eastAsia="Times New Roman" w:hAnsi="Calibri" w:cs="Calibri"/>
          <w:sz w:val="22"/>
        </w:rPr>
        <w:t xml:space="preserve">the teams, </w:t>
      </w:r>
      <w:r w:rsidR="00423085">
        <w:rPr>
          <w:rFonts w:ascii="Calibri" w:eastAsia="Times New Roman" w:hAnsi="Calibri" w:cs="Calibri"/>
          <w:sz w:val="22"/>
        </w:rPr>
        <w:t>staff and volunteers</w:t>
      </w:r>
      <w:r w:rsidR="007071B8">
        <w:rPr>
          <w:rFonts w:ascii="Calibri" w:eastAsia="Times New Roman" w:hAnsi="Calibri" w:cs="Calibri"/>
          <w:sz w:val="22"/>
        </w:rPr>
        <w:t>, w</w:t>
      </w:r>
      <w:r w:rsidR="0055006E">
        <w:rPr>
          <w:rFonts w:ascii="Calibri" w:eastAsia="Times New Roman" w:hAnsi="Calibri" w:cs="Calibri"/>
          <w:sz w:val="22"/>
        </w:rPr>
        <w:t xml:space="preserve">ith display </w:t>
      </w:r>
      <w:r w:rsidR="007071B8">
        <w:rPr>
          <w:rFonts w:ascii="Calibri" w:eastAsia="Times New Roman" w:hAnsi="Calibri" w:cs="Calibri"/>
          <w:sz w:val="22"/>
        </w:rPr>
        <w:t xml:space="preserve">vehicles </w:t>
      </w:r>
      <w:r w:rsidR="0055006E">
        <w:rPr>
          <w:rFonts w:ascii="Calibri" w:eastAsia="Times New Roman" w:hAnsi="Calibri" w:cs="Calibri"/>
          <w:sz w:val="22"/>
        </w:rPr>
        <w:t xml:space="preserve">being placed </w:t>
      </w:r>
      <w:r w:rsidR="007071B8">
        <w:rPr>
          <w:rFonts w:ascii="Calibri" w:eastAsia="Times New Roman" w:hAnsi="Calibri" w:cs="Calibri"/>
          <w:sz w:val="22"/>
        </w:rPr>
        <w:t>throug</w:t>
      </w:r>
      <w:bookmarkStart w:id="0" w:name="_GoBack"/>
      <w:bookmarkEnd w:id="0"/>
      <w:r w:rsidR="007071B8">
        <w:rPr>
          <w:rFonts w:ascii="Calibri" w:eastAsia="Times New Roman" w:hAnsi="Calibri" w:cs="Calibri"/>
          <w:sz w:val="22"/>
        </w:rPr>
        <w:t>hout the host property.</w:t>
      </w:r>
    </w:p>
    <w:p w14:paraId="31F0A95B" w14:textId="789DCB7E" w:rsidR="00463D08" w:rsidRDefault="00463D08" w:rsidP="00B64CB7">
      <w:pPr>
        <w:textAlignment w:val="baseline"/>
        <w:rPr>
          <w:rFonts w:ascii="Calibri" w:eastAsia="Times New Roman" w:hAnsi="Calibri" w:cs="Calibri"/>
          <w:sz w:val="22"/>
        </w:rPr>
      </w:pPr>
    </w:p>
    <w:p w14:paraId="20E211F4" w14:textId="0057678D" w:rsidR="00EF4C6C" w:rsidRDefault="00787084" w:rsidP="00045946">
      <w:pPr>
        <w:textAlignment w:val="baseline"/>
        <w:rPr>
          <w:rFonts w:ascii="Calibri" w:eastAsia="Times New Roman" w:hAnsi="Calibri" w:cs="Calibri"/>
          <w:sz w:val="22"/>
        </w:rPr>
      </w:pPr>
      <w:r>
        <w:rPr>
          <w:rFonts w:ascii="Calibri" w:eastAsia="Times New Roman" w:hAnsi="Calibri" w:cs="Calibri"/>
          <w:sz w:val="22"/>
        </w:rPr>
        <w:t>“</w:t>
      </w:r>
      <w:r w:rsidR="00045946" w:rsidRPr="00045946">
        <w:rPr>
          <w:rFonts w:ascii="Calibri" w:eastAsia="Times New Roman" w:hAnsi="Calibri" w:cs="Calibri"/>
          <w:sz w:val="22"/>
        </w:rPr>
        <w:t>Genesis has shown a strong commitment to the sport of golf with a history of tournament sponsorships</w:t>
      </w:r>
      <w:r w:rsidR="00E61080">
        <w:rPr>
          <w:rFonts w:ascii="Calibri" w:eastAsia="Times New Roman" w:hAnsi="Calibri" w:cs="Calibri"/>
          <w:sz w:val="22"/>
        </w:rPr>
        <w:t>,</w:t>
      </w:r>
      <w:r w:rsidR="009909B5">
        <w:rPr>
          <w:rFonts w:ascii="Calibri" w:eastAsia="Times New Roman" w:hAnsi="Calibri" w:cs="Calibri"/>
          <w:sz w:val="22"/>
        </w:rPr>
        <w:t xml:space="preserve"> including </w:t>
      </w:r>
      <w:r w:rsidR="00977FA7">
        <w:rPr>
          <w:rFonts w:ascii="Calibri" w:eastAsia="Times New Roman" w:hAnsi="Calibri" w:cs="Calibri"/>
          <w:sz w:val="22"/>
        </w:rPr>
        <w:t>T</w:t>
      </w:r>
      <w:r w:rsidR="00045946" w:rsidRPr="00045946">
        <w:rPr>
          <w:rFonts w:ascii="Calibri" w:eastAsia="Times New Roman" w:hAnsi="Calibri" w:cs="Calibri"/>
          <w:sz w:val="22"/>
        </w:rPr>
        <w:t>he Genesis Invitational</w:t>
      </w:r>
      <w:r w:rsidR="00E61080">
        <w:rPr>
          <w:rFonts w:ascii="Calibri" w:eastAsia="Times New Roman" w:hAnsi="Calibri" w:cs="Calibri"/>
          <w:sz w:val="22"/>
        </w:rPr>
        <w:t xml:space="preserve"> </w:t>
      </w:r>
      <w:r w:rsidR="00AC07BA">
        <w:rPr>
          <w:rFonts w:ascii="Calibri" w:eastAsia="Times New Roman" w:hAnsi="Calibri" w:cs="Calibri"/>
          <w:sz w:val="22"/>
        </w:rPr>
        <w:t>(</w:t>
      </w:r>
      <w:r w:rsidR="00E61080">
        <w:rPr>
          <w:rFonts w:ascii="Calibri" w:eastAsia="Times New Roman" w:hAnsi="Calibri" w:cs="Calibri"/>
          <w:sz w:val="22"/>
        </w:rPr>
        <w:t>since 2017</w:t>
      </w:r>
      <w:r w:rsidR="00AC07BA">
        <w:rPr>
          <w:rFonts w:ascii="Calibri" w:eastAsia="Times New Roman" w:hAnsi="Calibri" w:cs="Calibri"/>
          <w:sz w:val="22"/>
        </w:rPr>
        <w:t>)</w:t>
      </w:r>
      <w:r w:rsidR="00FA4F29">
        <w:rPr>
          <w:rFonts w:ascii="Calibri" w:eastAsia="Times New Roman" w:hAnsi="Calibri" w:cs="Calibri"/>
          <w:sz w:val="22"/>
        </w:rPr>
        <w:t xml:space="preserve">, </w:t>
      </w:r>
      <w:r w:rsidR="009909B5">
        <w:rPr>
          <w:rFonts w:ascii="Calibri" w:eastAsia="Times New Roman" w:hAnsi="Calibri" w:cs="Calibri"/>
          <w:sz w:val="22"/>
        </w:rPr>
        <w:t xml:space="preserve">as well as </w:t>
      </w:r>
      <w:r w:rsidR="00045946" w:rsidRPr="00045946">
        <w:rPr>
          <w:rFonts w:ascii="Calibri" w:eastAsia="Times New Roman" w:hAnsi="Calibri" w:cs="Calibri"/>
          <w:sz w:val="22"/>
        </w:rPr>
        <w:t xml:space="preserve">other renowned </w:t>
      </w:r>
      <w:r w:rsidR="00FA4F29">
        <w:rPr>
          <w:rFonts w:ascii="Calibri" w:eastAsia="Times New Roman" w:hAnsi="Calibri" w:cs="Calibri"/>
          <w:sz w:val="22"/>
        </w:rPr>
        <w:t xml:space="preserve">PGA TOUR </w:t>
      </w:r>
      <w:r w:rsidR="00FF206F">
        <w:rPr>
          <w:rFonts w:ascii="Calibri" w:eastAsia="Times New Roman" w:hAnsi="Calibri" w:cs="Calibri"/>
          <w:sz w:val="22"/>
        </w:rPr>
        <w:t xml:space="preserve">events such as </w:t>
      </w:r>
      <w:r w:rsidR="00045946" w:rsidRPr="00045946">
        <w:rPr>
          <w:rFonts w:ascii="Calibri" w:eastAsia="Times New Roman" w:hAnsi="Calibri" w:cs="Calibri"/>
          <w:sz w:val="22"/>
        </w:rPr>
        <w:t>T</w:t>
      </w:r>
      <w:r w:rsidR="00BF7A85">
        <w:rPr>
          <w:rFonts w:ascii="Calibri" w:eastAsia="Times New Roman" w:hAnsi="Calibri" w:cs="Calibri"/>
          <w:sz w:val="22"/>
        </w:rPr>
        <w:t>HE CJ CUP</w:t>
      </w:r>
      <w:r w:rsidR="00FA4F29">
        <w:rPr>
          <w:rFonts w:ascii="Calibri" w:eastAsia="Times New Roman" w:hAnsi="Calibri" w:cs="Calibri"/>
          <w:sz w:val="22"/>
        </w:rPr>
        <w:t>,</w:t>
      </w:r>
      <w:r w:rsidR="00045946" w:rsidRPr="00045946">
        <w:rPr>
          <w:rFonts w:ascii="Calibri" w:eastAsia="Times New Roman" w:hAnsi="Calibri" w:cs="Calibri"/>
          <w:sz w:val="22"/>
        </w:rPr>
        <w:t xml:space="preserve"> </w:t>
      </w:r>
      <w:r w:rsidR="0083691E">
        <w:rPr>
          <w:rFonts w:ascii="Calibri" w:eastAsia="Times New Roman" w:hAnsi="Calibri" w:cs="Calibri"/>
          <w:sz w:val="22"/>
        </w:rPr>
        <w:t>t</w:t>
      </w:r>
      <w:r w:rsidR="00045946" w:rsidRPr="00045946">
        <w:rPr>
          <w:rFonts w:ascii="Calibri" w:eastAsia="Times New Roman" w:hAnsi="Calibri" w:cs="Calibri"/>
          <w:sz w:val="22"/>
        </w:rPr>
        <w:t xml:space="preserve">he </w:t>
      </w:r>
      <w:r w:rsidR="00FA4F29">
        <w:rPr>
          <w:rFonts w:ascii="Calibri" w:eastAsia="Times New Roman" w:hAnsi="Calibri" w:cs="Calibri"/>
          <w:sz w:val="22"/>
        </w:rPr>
        <w:t xml:space="preserve">2019 </w:t>
      </w:r>
      <w:r w:rsidR="00045946" w:rsidRPr="00045946">
        <w:rPr>
          <w:rFonts w:ascii="Calibri" w:eastAsia="Times New Roman" w:hAnsi="Calibri" w:cs="Calibri"/>
          <w:sz w:val="22"/>
        </w:rPr>
        <w:t>Presidents Cup</w:t>
      </w:r>
      <w:r w:rsidR="009909B5">
        <w:rPr>
          <w:rFonts w:ascii="Calibri" w:eastAsia="Times New Roman" w:hAnsi="Calibri" w:cs="Calibri"/>
          <w:sz w:val="22"/>
        </w:rPr>
        <w:t xml:space="preserve">, </w:t>
      </w:r>
      <w:r w:rsidR="00FA4F29">
        <w:rPr>
          <w:rFonts w:ascii="Calibri" w:eastAsia="Times New Roman" w:hAnsi="Calibri" w:cs="Calibri"/>
          <w:sz w:val="22"/>
        </w:rPr>
        <w:t>and most recently</w:t>
      </w:r>
      <w:r w:rsidR="009909B5">
        <w:rPr>
          <w:rFonts w:ascii="Calibri" w:eastAsia="Times New Roman" w:hAnsi="Calibri" w:cs="Calibri"/>
          <w:sz w:val="22"/>
        </w:rPr>
        <w:t xml:space="preserve">, </w:t>
      </w:r>
      <w:r w:rsidR="00FA4F29">
        <w:rPr>
          <w:rFonts w:ascii="Calibri" w:eastAsia="Times New Roman" w:hAnsi="Calibri" w:cs="Calibri"/>
          <w:sz w:val="22"/>
        </w:rPr>
        <w:t>the Genesis Scottish Open</w:t>
      </w:r>
      <w:r w:rsidR="009909B5">
        <w:rPr>
          <w:rFonts w:ascii="Calibri" w:eastAsia="Times New Roman" w:hAnsi="Calibri" w:cs="Calibri"/>
          <w:sz w:val="22"/>
        </w:rPr>
        <w:t xml:space="preserve">, </w:t>
      </w:r>
      <w:r w:rsidR="00FA4F29">
        <w:rPr>
          <w:rFonts w:ascii="Calibri" w:eastAsia="Times New Roman" w:hAnsi="Calibri" w:cs="Calibri"/>
          <w:sz w:val="22"/>
        </w:rPr>
        <w:t>which will now be co-sanctioned by the PGA TOUR and European Tour for the first time as a part of a strategic alliance between the two Tours</w:t>
      </w:r>
      <w:r>
        <w:rPr>
          <w:rFonts w:ascii="Calibri" w:eastAsia="Times New Roman" w:hAnsi="Calibri" w:cs="Calibri"/>
          <w:sz w:val="22"/>
        </w:rPr>
        <w:t>,” said PGA TOUR Senior Vice President, International, Christian Hardy. “</w:t>
      </w:r>
      <w:r w:rsidRPr="00787084">
        <w:rPr>
          <w:rFonts w:ascii="Calibri" w:eastAsia="Times New Roman" w:hAnsi="Calibri" w:cs="Calibri"/>
          <w:sz w:val="22"/>
        </w:rPr>
        <w:t xml:space="preserve">Through </w:t>
      </w:r>
      <w:r>
        <w:rPr>
          <w:rFonts w:ascii="Calibri" w:eastAsia="Times New Roman" w:hAnsi="Calibri" w:cs="Calibri"/>
          <w:sz w:val="22"/>
        </w:rPr>
        <w:t>these partnerships</w:t>
      </w:r>
      <w:r w:rsidRPr="00787084">
        <w:rPr>
          <w:rFonts w:ascii="Calibri" w:eastAsia="Times New Roman" w:hAnsi="Calibri" w:cs="Calibri"/>
          <w:sz w:val="22"/>
        </w:rPr>
        <w:t xml:space="preserve">, Genesis continues its commitment to </w:t>
      </w:r>
      <w:r>
        <w:rPr>
          <w:rFonts w:ascii="Calibri" w:eastAsia="Times New Roman" w:hAnsi="Calibri" w:cs="Calibri"/>
          <w:sz w:val="22"/>
        </w:rPr>
        <w:t>showcasing</w:t>
      </w:r>
      <w:r w:rsidRPr="00787084">
        <w:rPr>
          <w:rFonts w:ascii="Calibri" w:eastAsia="Times New Roman" w:hAnsi="Calibri" w:cs="Calibri"/>
          <w:sz w:val="22"/>
        </w:rPr>
        <w:t xml:space="preserve"> unique brand experiences while allowing the PGA TOUR to take a significant step in the </w:t>
      </w:r>
      <w:r>
        <w:rPr>
          <w:rFonts w:ascii="Calibri" w:eastAsia="Times New Roman" w:hAnsi="Calibri" w:cs="Calibri"/>
          <w:sz w:val="22"/>
        </w:rPr>
        <w:t>global growth of our sport.”</w:t>
      </w:r>
    </w:p>
    <w:p w14:paraId="33EA5443" w14:textId="77777777" w:rsidR="00EF4C6C" w:rsidRDefault="00EF4C6C" w:rsidP="00045946">
      <w:pPr>
        <w:textAlignment w:val="baseline"/>
        <w:rPr>
          <w:rFonts w:ascii="Calibri" w:eastAsia="Times New Roman" w:hAnsi="Calibri" w:cs="Calibri"/>
          <w:sz w:val="22"/>
        </w:rPr>
      </w:pPr>
    </w:p>
    <w:p w14:paraId="7F39697E" w14:textId="77567A54" w:rsidR="00263AF3" w:rsidRDefault="00045946" w:rsidP="00045946">
      <w:pPr>
        <w:textAlignment w:val="baseline"/>
        <w:rPr>
          <w:rFonts w:ascii="Calibri" w:eastAsia="Times New Roman" w:hAnsi="Calibri" w:cs="Calibri"/>
          <w:sz w:val="22"/>
        </w:rPr>
      </w:pPr>
      <w:r w:rsidRPr="00045946">
        <w:rPr>
          <w:rFonts w:ascii="Calibri" w:eastAsia="Times New Roman" w:hAnsi="Calibri" w:cs="Calibri"/>
          <w:sz w:val="22"/>
        </w:rPr>
        <w:t xml:space="preserve">Genesis also runs the </w:t>
      </w:r>
      <w:r w:rsidR="005877DE">
        <w:rPr>
          <w:rFonts w:ascii="Calibri" w:eastAsia="Times New Roman" w:hAnsi="Calibri" w:cs="Calibri"/>
          <w:sz w:val="22"/>
        </w:rPr>
        <w:t xml:space="preserve">Korean </w:t>
      </w:r>
      <w:r w:rsidR="004048AA">
        <w:rPr>
          <w:rFonts w:ascii="Calibri" w:eastAsia="Times New Roman" w:hAnsi="Calibri" w:cs="Calibri"/>
          <w:sz w:val="22"/>
        </w:rPr>
        <w:t>PGA’s</w:t>
      </w:r>
      <w:r w:rsidR="00B2771E">
        <w:rPr>
          <w:rFonts w:ascii="Calibri" w:eastAsia="Times New Roman" w:hAnsi="Calibri" w:cs="Calibri"/>
          <w:sz w:val="22"/>
        </w:rPr>
        <w:t xml:space="preserve"> Genesis Championship, which conclude</w:t>
      </w:r>
      <w:r w:rsidR="009909B5">
        <w:rPr>
          <w:rFonts w:ascii="Calibri" w:eastAsia="Times New Roman" w:hAnsi="Calibri" w:cs="Calibri"/>
          <w:sz w:val="22"/>
        </w:rPr>
        <w:t xml:space="preserve">d on Sunday with Jae Kyung Lee earning the win with a 14-under 274 </w:t>
      </w:r>
      <w:proofErr w:type="gramStart"/>
      <w:r w:rsidR="009909B5">
        <w:rPr>
          <w:rFonts w:ascii="Calibri" w:eastAsia="Times New Roman" w:hAnsi="Calibri" w:cs="Calibri"/>
          <w:sz w:val="22"/>
        </w:rPr>
        <w:t>total</w:t>
      </w:r>
      <w:proofErr w:type="gramEnd"/>
      <w:r w:rsidR="009909B5">
        <w:rPr>
          <w:rFonts w:ascii="Calibri" w:eastAsia="Times New Roman" w:hAnsi="Calibri" w:cs="Calibri"/>
          <w:sz w:val="22"/>
        </w:rPr>
        <w:t xml:space="preserve">. </w:t>
      </w:r>
      <w:r w:rsidR="00B179D7">
        <w:rPr>
          <w:rFonts w:ascii="Calibri" w:eastAsia="Times New Roman" w:hAnsi="Calibri" w:cs="Calibri"/>
          <w:sz w:val="22"/>
        </w:rPr>
        <w:t xml:space="preserve">With </w:t>
      </w:r>
      <w:r w:rsidR="009909B5">
        <w:rPr>
          <w:rFonts w:ascii="Calibri" w:eastAsia="Times New Roman" w:hAnsi="Calibri" w:cs="Calibri"/>
          <w:sz w:val="22"/>
        </w:rPr>
        <w:t xml:space="preserve">the </w:t>
      </w:r>
      <w:r w:rsidR="00B179D7">
        <w:rPr>
          <w:rFonts w:ascii="Calibri" w:eastAsia="Times New Roman" w:hAnsi="Calibri" w:cs="Calibri"/>
          <w:sz w:val="22"/>
        </w:rPr>
        <w:t>victory</w:t>
      </w:r>
      <w:r w:rsidR="009909B5">
        <w:rPr>
          <w:rFonts w:ascii="Calibri" w:eastAsia="Times New Roman" w:hAnsi="Calibri" w:cs="Calibri"/>
          <w:sz w:val="22"/>
        </w:rPr>
        <w:t xml:space="preserve">, Lee </w:t>
      </w:r>
      <w:r w:rsidR="00B179D7">
        <w:rPr>
          <w:rFonts w:ascii="Calibri" w:eastAsia="Times New Roman" w:hAnsi="Calibri" w:cs="Calibri"/>
          <w:sz w:val="22"/>
        </w:rPr>
        <w:t>is automatically eligible to compete in The Genesis Invitational</w:t>
      </w:r>
      <w:r w:rsidR="0042287A">
        <w:rPr>
          <w:rFonts w:ascii="Calibri" w:eastAsia="Times New Roman" w:hAnsi="Calibri" w:cs="Calibri"/>
          <w:sz w:val="22"/>
        </w:rPr>
        <w:t xml:space="preserve"> and</w:t>
      </w:r>
      <w:r w:rsidR="00B179D7">
        <w:rPr>
          <w:rFonts w:ascii="Calibri" w:eastAsia="Times New Roman" w:hAnsi="Calibri" w:cs="Calibri"/>
          <w:sz w:val="22"/>
        </w:rPr>
        <w:t xml:space="preserve"> Genesis Scottish Open</w:t>
      </w:r>
      <w:r w:rsidR="00350139">
        <w:rPr>
          <w:rFonts w:ascii="Calibri" w:eastAsia="Times New Roman" w:hAnsi="Calibri" w:cs="Calibri"/>
          <w:sz w:val="22"/>
        </w:rPr>
        <w:t xml:space="preserve"> in 2022.</w:t>
      </w:r>
    </w:p>
    <w:p w14:paraId="02CE80E9" w14:textId="47340B8A" w:rsidR="0034049F" w:rsidRDefault="0034049F" w:rsidP="00045946">
      <w:pPr>
        <w:textAlignment w:val="baseline"/>
        <w:rPr>
          <w:rFonts w:ascii="Calibri" w:eastAsia="Times New Roman" w:hAnsi="Calibri" w:cs="Calibri"/>
          <w:sz w:val="22"/>
        </w:rPr>
      </w:pPr>
    </w:p>
    <w:p w14:paraId="512078C1" w14:textId="59FC37EE" w:rsidR="00F73748" w:rsidRDefault="008869B7" w:rsidP="00045946">
      <w:pPr>
        <w:textAlignment w:val="baseline"/>
        <w:rPr>
          <w:rFonts w:ascii="Calibri" w:eastAsia="Times New Roman" w:hAnsi="Calibri" w:cs="Calibri"/>
          <w:sz w:val="22"/>
        </w:rPr>
      </w:pPr>
      <w:r w:rsidRPr="008869B7">
        <w:rPr>
          <w:rFonts w:ascii="Calibri" w:eastAsia="Times New Roman" w:hAnsi="Calibri" w:cs="Calibri" w:hint="eastAsia"/>
          <w:sz w:val="22"/>
        </w:rPr>
        <w:t>“</w:t>
      </w:r>
      <w:r w:rsidRPr="008869B7">
        <w:rPr>
          <w:rFonts w:ascii="Calibri" w:eastAsia="Times New Roman" w:hAnsi="Calibri" w:cs="Calibri"/>
          <w:sz w:val="22"/>
        </w:rPr>
        <w:t>As the Official Automobile Sponsor of the Presidents Cup, we are pleased to provide players with Genesis vehicles to use during the tournament,” said Global Head of Genesis Brand Jay Chang. “Genesis will offer the best mobility experiences to players so they can focus on their game and deliver their best performances. Genesis will continue to grow through key partnerships like this one not only in Korea but also all over the world.”</w:t>
      </w:r>
    </w:p>
    <w:p w14:paraId="3BFA873E" w14:textId="77777777" w:rsidR="008869B7" w:rsidRDefault="008869B7" w:rsidP="00045946">
      <w:pPr>
        <w:textAlignment w:val="baseline"/>
        <w:rPr>
          <w:rFonts w:ascii="Calibri" w:eastAsia="Times New Roman" w:hAnsi="Calibri" w:cs="Calibri"/>
          <w:sz w:val="22"/>
        </w:rPr>
      </w:pPr>
    </w:p>
    <w:p w14:paraId="425C2CA5" w14:textId="382D358A" w:rsidR="00B64CB7" w:rsidRDefault="00354A3A" w:rsidP="00B64CB7">
      <w:pPr>
        <w:textAlignment w:val="baseline"/>
        <w:rPr>
          <w:rFonts w:ascii="Calibri" w:eastAsia="Times New Roman" w:hAnsi="Calibri" w:cs="Calibri"/>
          <w:sz w:val="22"/>
        </w:rPr>
      </w:pPr>
      <w:r>
        <w:rPr>
          <w:rFonts w:ascii="Calibri" w:eastAsia="Times New Roman" w:hAnsi="Calibri" w:cs="Calibri"/>
          <w:sz w:val="22"/>
        </w:rPr>
        <w:t>The 2022 Presidents Cup will be held September 20-25 in Charlotte</w:t>
      </w:r>
      <w:r w:rsidR="00EF4C6C">
        <w:rPr>
          <w:rFonts w:ascii="Calibri" w:eastAsia="Times New Roman" w:hAnsi="Calibri" w:cs="Calibri"/>
          <w:sz w:val="22"/>
        </w:rPr>
        <w:t>, North Carolina</w:t>
      </w:r>
      <w:r>
        <w:rPr>
          <w:rFonts w:ascii="Calibri" w:eastAsia="Times New Roman" w:hAnsi="Calibri" w:cs="Calibri"/>
          <w:sz w:val="22"/>
        </w:rPr>
        <w:t xml:space="preserve">. </w:t>
      </w:r>
      <w:r w:rsidR="006F45C7" w:rsidRPr="006F45C7">
        <w:rPr>
          <w:rFonts w:ascii="Calibri" w:eastAsia="Times New Roman" w:hAnsi="Calibri" w:cs="Calibri"/>
          <w:sz w:val="22"/>
        </w:rPr>
        <w:t>Quail Hollow Club will be the fifth golf course in the United States to host the Presidents Cup</w:t>
      </w:r>
      <w:r w:rsidR="006F45C7">
        <w:rPr>
          <w:rFonts w:ascii="Calibri" w:eastAsia="Times New Roman" w:hAnsi="Calibri" w:cs="Calibri"/>
          <w:sz w:val="22"/>
        </w:rPr>
        <w:t xml:space="preserve">, dating back to </w:t>
      </w:r>
      <w:r w:rsidR="00EF4C6C">
        <w:rPr>
          <w:rFonts w:ascii="Calibri" w:eastAsia="Times New Roman" w:hAnsi="Calibri" w:cs="Calibri"/>
          <w:sz w:val="22"/>
        </w:rPr>
        <w:t xml:space="preserve">the inception of the event in </w:t>
      </w:r>
      <w:r w:rsidR="006F45C7">
        <w:rPr>
          <w:rFonts w:ascii="Calibri" w:eastAsia="Times New Roman" w:hAnsi="Calibri" w:cs="Calibri"/>
          <w:sz w:val="22"/>
        </w:rPr>
        <w:t xml:space="preserve">1994. </w:t>
      </w:r>
      <w:r w:rsidR="00B64CB7" w:rsidRPr="00B64CB7">
        <w:rPr>
          <w:rFonts w:ascii="Calibri" w:eastAsia="Times New Roman" w:hAnsi="Calibri" w:cs="Calibri"/>
          <w:sz w:val="22"/>
        </w:rPr>
        <w:t>Quail Hollow has hosted the Wells Fargo Championship since 2003 and brought the PGA Championship to Charlotte in 2017. </w:t>
      </w:r>
    </w:p>
    <w:p w14:paraId="27A5ACF7" w14:textId="19E94B1C" w:rsidR="00033333" w:rsidRDefault="00033333" w:rsidP="00B64CB7">
      <w:pPr>
        <w:textAlignment w:val="baseline"/>
        <w:rPr>
          <w:rFonts w:ascii="Calibri" w:eastAsia="Times New Roman" w:hAnsi="Calibri" w:cs="Calibri"/>
          <w:sz w:val="22"/>
        </w:rPr>
      </w:pPr>
    </w:p>
    <w:p w14:paraId="285A539F" w14:textId="58C7C554" w:rsidR="00C53F4A" w:rsidRDefault="00033333" w:rsidP="00B64CB7">
      <w:pPr>
        <w:textAlignment w:val="baseline"/>
        <w:rPr>
          <w:rFonts w:ascii="Calibri" w:eastAsia="Times New Roman" w:hAnsi="Calibri" w:cs="Calibri"/>
          <w:sz w:val="22"/>
        </w:rPr>
      </w:pPr>
      <w:r w:rsidRPr="00033333">
        <w:rPr>
          <w:rFonts w:ascii="Calibri" w:eastAsia="Times New Roman" w:hAnsi="Calibri" w:cs="Calibri"/>
          <w:sz w:val="22"/>
        </w:rPr>
        <w:lastRenderedPageBreak/>
        <w:t xml:space="preserve">As host of the 2007 </w:t>
      </w:r>
      <w:r w:rsidR="007D4F3B">
        <w:rPr>
          <w:rFonts w:ascii="Calibri" w:eastAsia="Times New Roman" w:hAnsi="Calibri" w:cs="Calibri"/>
          <w:sz w:val="22"/>
        </w:rPr>
        <w:t xml:space="preserve">and 2024 </w:t>
      </w:r>
      <w:r w:rsidRPr="00033333">
        <w:rPr>
          <w:rFonts w:ascii="Calibri" w:eastAsia="Times New Roman" w:hAnsi="Calibri" w:cs="Calibri"/>
          <w:sz w:val="22"/>
        </w:rPr>
        <w:t>Presidents Cup</w:t>
      </w:r>
      <w:r w:rsidR="007D4F3B">
        <w:rPr>
          <w:rFonts w:ascii="Calibri" w:eastAsia="Times New Roman" w:hAnsi="Calibri" w:cs="Calibri"/>
          <w:sz w:val="22"/>
        </w:rPr>
        <w:t>s</w:t>
      </w:r>
      <w:r w:rsidRPr="00033333">
        <w:rPr>
          <w:rFonts w:ascii="Calibri" w:eastAsia="Times New Roman" w:hAnsi="Calibri" w:cs="Calibri"/>
          <w:sz w:val="22"/>
        </w:rPr>
        <w:t xml:space="preserve">, The Royal Montreal Golf Club will become the second international venue to host the </w:t>
      </w:r>
      <w:r w:rsidR="007D4F3B">
        <w:rPr>
          <w:rFonts w:ascii="Calibri" w:eastAsia="Times New Roman" w:hAnsi="Calibri" w:cs="Calibri"/>
          <w:sz w:val="22"/>
        </w:rPr>
        <w:t xml:space="preserve">event </w:t>
      </w:r>
      <w:r w:rsidRPr="00033333">
        <w:rPr>
          <w:rFonts w:ascii="Calibri" w:eastAsia="Times New Roman" w:hAnsi="Calibri" w:cs="Calibri"/>
          <w:sz w:val="22"/>
        </w:rPr>
        <w:t>more than once, joining The Royal Melbourne Golf Club in Melbourne, Australia</w:t>
      </w:r>
      <w:r w:rsidR="00EF4C6C">
        <w:rPr>
          <w:rFonts w:ascii="Calibri" w:eastAsia="Times New Roman" w:hAnsi="Calibri" w:cs="Calibri"/>
          <w:sz w:val="22"/>
        </w:rPr>
        <w:t>, a three-time host.</w:t>
      </w:r>
    </w:p>
    <w:p w14:paraId="02EA1B22" w14:textId="77777777" w:rsidR="00626348" w:rsidRDefault="00626348" w:rsidP="00B64CB7">
      <w:pPr>
        <w:textAlignment w:val="baseline"/>
        <w:rPr>
          <w:rFonts w:ascii="Calibri" w:eastAsia="Times New Roman" w:hAnsi="Calibri" w:cs="Calibri"/>
          <w:sz w:val="22"/>
        </w:rPr>
      </w:pPr>
    </w:p>
    <w:p w14:paraId="31BEE77E" w14:textId="559DD54C" w:rsidR="00C53F4A" w:rsidRDefault="00C53F4A" w:rsidP="00B64CB7">
      <w:pPr>
        <w:textAlignment w:val="baseline"/>
        <w:rPr>
          <w:rFonts w:ascii="Calibri" w:eastAsia="Times New Roman" w:hAnsi="Calibri" w:cs="Calibri"/>
          <w:sz w:val="22"/>
        </w:rPr>
      </w:pPr>
      <w:proofErr w:type="spellStart"/>
      <w:r w:rsidRPr="00C53F4A">
        <w:rPr>
          <w:rFonts w:ascii="Calibri" w:eastAsia="Times New Roman" w:hAnsi="Calibri" w:cs="Calibri"/>
          <w:sz w:val="22"/>
        </w:rPr>
        <w:t>Medinah</w:t>
      </w:r>
      <w:proofErr w:type="spellEnd"/>
      <w:r w:rsidRPr="00C53F4A">
        <w:rPr>
          <w:rFonts w:ascii="Calibri" w:eastAsia="Times New Roman" w:hAnsi="Calibri" w:cs="Calibri"/>
          <w:sz w:val="22"/>
        </w:rPr>
        <w:t xml:space="preserve"> </w:t>
      </w:r>
      <w:r>
        <w:rPr>
          <w:rFonts w:ascii="Calibri" w:eastAsia="Times New Roman" w:hAnsi="Calibri" w:cs="Calibri"/>
          <w:sz w:val="22"/>
        </w:rPr>
        <w:t xml:space="preserve">Country Club </w:t>
      </w:r>
      <w:r w:rsidRPr="00C53F4A">
        <w:rPr>
          <w:rFonts w:ascii="Calibri" w:eastAsia="Times New Roman" w:hAnsi="Calibri" w:cs="Calibri"/>
          <w:sz w:val="22"/>
        </w:rPr>
        <w:t xml:space="preserve">adds the </w:t>
      </w:r>
      <w:r w:rsidR="006C095D">
        <w:rPr>
          <w:rFonts w:ascii="Calibri" w:eastAsia="Times New Roman" w:hAnsi="Calibri" w:cs="Calibri"/>
          <w:sz w:val="22"/>
        </w:rPr>
        <w:t xml:space="preserve">Presidents Cup </w:t>
      </w:r>
      <w:r w:rsidRPr="00C53F4A">
        <w:rPr>
          <w:rFonts w:ascii="Calibri" w:eastAsia="Times New Roman" w:hAnsi="Calibri" w:cs="Calibri"/>
          <w:sz w:val="22"/>
        </w:rPr>
        <w:t>to an illustrious list of tournaments hosted at Course #3 that include the 2019 BMW Championship, 2012 Ryder Cup, two PGA Championships, three U.S. Opens</w:t>
      </w:r>
      <w:r w:rsidR="00EF4C6C">
        <w:rPr>
          <w:rFonts w:ascii="Calibri" w:eastAsia="Times New Roman" w:hAnsi="Calibri" w:cs="Calibri"/>
          <w:sz w:val="22"/>
        </w:rPr>
        <w:t xml:space="preserve"> and </w:t>
      </w:r>
      <w:r w:rsidRPr="00C53F4A">
        <w:rPr>
          <w:rFonts w:ascii="Calibri" w:eastAsia="Times New Roman" w:hAnsi="Calibri" w:cs="Calibri"/>
          <w:sz w:val="22"/>
        </w:rPr>
        <w:t>the 1988 U.S. Senior Open</w:t>
      </w:r>
      <w:r w:rsidR="00EF4C6C">
        <w:rPr>
          <w:rFonts w:ascii="Calibri" w:eastAsia="Times New Roman" w:hAnsi="Calibri" w:cs="Calibri"/>
          <w:sz w:val="22"/>
        </w:rPr>
        <w:t>.</w:t>
      </w:r>
    </w:p>
    <w:p w14:paraId="230CB06F" w14:textId="3201F66B" w:rsidR="0042287A" w:rsidRDefault="0042287A" w:rsidP="00B64CB7">
      <w:pPr>
        <w:textAlignment w:val="baseline"/>
        <w:rPr>
          <w:rFonts w:ascii="Calibri" w:eastAsia="Times New Roman" w:hAnsi="Calibri" w:cs="Calibri"/>
          <w:sz w:val="22"/>
        </w:rPr>
      </w:pPr>
    </w:p>
    <w:p w14:paraId="3F14578C" w14:textId="4F065061" w:rsidR="0042287A" w:rsidRDefault="0042287A" w:rsidP="0042287A">
      <w:pPr>
        <w:textAlignment w:val="baseline"/>
        <w:rPr>
          <w:rFonts w:ascii="Calibri" w:eastAsia="Times New Roman" w:hAnsi="Calibri" w:cs="Calibri"/>
          <w:sz w:val="22"/>
        </w:rPr>
      </w:pPr>
      <w:r>
        <w:rPr>
          <w:rFonts w:ascii="Calibri" w:eastAsia="Times New Roman" w:hAnsi="Calibri" w:cs="Calibri"/>
          <w:sz w:val="22"/>
        </w:rPr>
        <w:t xml:space="preserve">In addition to the Official Automobile </w:t>
      </w:r>
      <w:r w:rsidR="00350139">
        <w:rPr>
          <w:rFonts w:ascii="Calibri" w:eastAsia="Times New Roman" w:hAnsi="Calibri" w:cs="Calibri"/>
          <w:sz w:val="22"/>
        </w:rPr>
        <w:t>Sponsor</w:t>
      </w:r>
      <w:r>
        <w:rPr>
          <w:rFonts w:ascii="Calibri" w:eastAsia="Times New Roman" w:hAnsi="Calibri" w:cs="Calibri"/>
          <w:sz w:val="22"/>
        </w:rPr>
        <w:t xml:space="preserve"> announcement, Genesis unveiled the logo for the Genesis Scottish Open, to be held July 7-10, 2022</w:t>
      </w:r>
      <w:r w:rsidRPr="00CF416F">
        <w:rPr>
          <w:rFonts w:ascii="Calibri" w:eastAsia="Times New Roman" w:hAnsi="Calibri" w:cs="Calibri"/>
          <w:sz w:val="22"/>
        </w:rPr>
        <w:t xml:space="preserve">. </w:t>
      </w:r>
      <w:r>
        <w:rPr>
          <w:rFonts w:ascii="Calibri" w:eastAsia="Times New Roman" w:hAnsi="Calibri" w:cs="Calibri"/>
          <w:sz w:val="22"/>
        </w:rPr>
        <w:t xml:space="preserve">For the first time in 2022, </w:t>
      </w:r>
      <w:r w:rsidRPr="00CF416F">
        <w:rPr>
          <w:rFonts w:ascii="Calibri" w:eastAsia="Times New Roman" w:hAnsi="Calibri" w:cs="Calibri"/>
          <w:sz w:val="22"/>
        </w:rPr>
        <w:t xml:space="preserve">the </w:t>
      </w:r>
      <w:r>
        <w:rPr>
          <w:rFonts w:ascii="Calibri" w:eastAsia="Times New Roman" w:hAnsi="Calibri" w:cs="Calibri"/>
          <w:sz w:val="22"/>
        </w:rPr>
        <w:t xml:space="preserve">Genesis </w:t>
      </w:r>
      <w:r w:rsidRPr="00CF416F">
        <w:rPr>
          <w:rFonts w:ascii="Calibri" w:eastAsia="Times New Roman" w:hAnsi="Calibri" w:cs="Calibri"/>
          <w:sz w:val="22"/>
        </w:rPr>
        <w:t>Scottish Open</w:t>
      </w:r>
      <w:r w:rsidR="0069726F">
        <w:rPr>
          <w:rFonts w:ascii="Calibri" w:eastAsia="Times New Roman" w:hAnsi="Calibri" w:cs="Calibri"/>
          <w:sz w:val="22"/>
        </w:rPr>
        <w:t xml:space="preserve">, which is part of the European Tour’s Rolex Series, </w:t>
      </w:r>
      <w:r w:rsidRPr="00CF416F">
        <w:rPr>
          <w:rFonts w:ascii="Calibri" w:eastAsia="Times New Roman" w:hAnsi="Calibri" w:cs="Calibri"/>
          <w:sz w:val="22"/>
        </w:rPr>
        <w:t>will be co-sanctioned by the</w:t>
      </w:r>
      <w:r>
        <w:rPr>
          <w:rFonts w:ascii="Calibri" w:eastAsia="Times New Roman" w:hAnsi="Calibri" w:cs="Calibri"/>
          <w:sz w:val="22"/>
        </w:rPr>
        <w:t xml:space="preserve"> </w:t>
      </w:r>
      <w:r w:rsidRPr="00CF416F">
        <w:rPr>
          <w:rFonts w:ascii="Calibri" w:eastAsia="Times New Roman" w:hAnsi="Calibri" w:cs="Calibri"/>
          <w:sz w:val="22"/>
        </w:rPr>
        <w:t>PGA TOUR and European Tour</w:t>
      </w:r>
      <w:r>
        <w:rPr>
          <w:rFonts w:ascii="Calibri" w:eastAsia="Times New Roman" w:hAnsi="Calibri" w:cs="Calibri"/>
          <w:sz w:val="22"/>
        </w:rPr>
        <w:t>.</w:t>
      </w:r>
    </w:p>
    <w:p w14:paraId="0CB89CE7" w14:textId="2167FF45" w:rsidR="00702D07" w:rsidRDefault="00702D07" w:rsidP="00B64CB7">
      <w:pPr>
        <w:textAlignment w:val="baseline"/>
        <w:rPr>
          <w:rFonts w:ascii="Calibri" w:eastAsia="Times New Roman" w:hAnsi="Calibri" w:cs="Calibri"/>
          <w:sz w:val="22"/>
        </w:rPr>
      </w:pPr>
    </w:p>
    <w:p w14:paraId="43C05B8F" w14:textId="77777777" w:rsidR="00B64CB7" w:rsidRPr="00B64CB7" w:rsidRDefault="00B64CB7" w:rsidP="00B64CB7">
      <w:pPr>
        <w:textAlignment w:val="baseline"/>
        <w:rPr>
          <w:rFonts w:ascii="Segoe UI" w:eastAsia="Times New Roman" w:hAnsi="Segoe UI" w:cs="Segoe UI"/>
          <w:sz w:val="18"/>
          <w:szCs w:val="18"/>
        </w:rPr>
      </w:pPr>
      <w:r w:rsidRPr="00B64CB7">
        <w:rPr>
          <w:rFonts w:ascii="Calibri" w:eastAsia="Times New Roman" w:hAnsi="Calibri" w:cs="Calibri"/>
          <w:sz w:val="22"/>
        </w:rPr>
        <w:t>For more information about the Presidents Cup, please visit </w:t>
      </w:r>
      <w:hyperlink r:id="rId11" w:tgtFrame="_blank" w:history="1">
        <w:r w:rsidRPr="00B64CB7">
          <w:rPr>
            <w:rFonts w:ascii="Calibri" w:eastAsia="Times New Roman" w:hAnsi="Calibri" w:cs="Calibri"/>
            <w:color w:val="0000FF"/>
            <w:sz w:val="22"/>
            <w:u w:val="single"/>
          </w:rPr>
          <w:t>PresidentsCup.com</w:t>
        </w:r>
      </w:hyperlink>
      <w:r w:rsidRPr="00B64CB7">
        <w:rPr>
          <w:rFonts w:ascii="Calibri" w:eastAsia="Times New Roman" w:hAnsi="Calibri" w:cs="Calibri"/>
          <w:sz w:val="22"/>
        </w:rPr>
        <w:t>. </w:t>
      </w:r>
    </w:p>
    <w:p w14:paraId="16D56E33" w14:textId="431DAB27" w:rsidR="00E7636D" w:rsidRDefault="00E7636D" w:rsidP="008B25AF">
      <w:pPr>
        <w:textAlignment w:val="baseline"/>
        <w:rPr>
          <w:rFonts w:ascii="Calibri" w:eastAsia="Times New Roman" w:hAnsi="Calibri" w:cs="Calibri"/>
          <w:sz w:val="22"/>
        </w:rPr>
      </w:pPr>
    </w:p>
    <w:p w14:paraId="1F2F3CB0" w14:textId="7237E3FB" w:rsidR="008B25AF" w:rsidRDefault="008B25AF" w:rsidP="00E7636D">
      <w:pPr>
        <w:jc w:val="center"/>
        <w:textAlignment w:val="baseline"/>
        <w:rPr>
          <w:rFonts w:ascii="Calibri" w:eastAsia="Times New Roman" w:hAnsi="Calibri" w:cs="Calibri"/>
          <w:sz w:val="22"/>
        </w:rPr>
      </w:pPr>
    </w:p>
    <w:p w14:paraId="65320F4A" w14:textId="199F7524" w:rsidR="008B25AF" w:rsidRDefault="008B25AF" w:rsidP="00E7636D">
      <w:pPr>
        <w:jc w:val="center"/>
        <w:textAlignment w:val="baseline"/>
        <w:rPr>
          <w:rFonts w:ascii="Calibri" w:eastAsia="Times New Roman" w:hAnsi="Calibri" w:cs="Calibri"/>
          <w:sz w:val="22"/>
        </w:rPr>
      </w:pPr>
      <w:r>
        <w:rPr>
          <w:rFonts w:ascii="Calibri" w:eastAsia="Times New Roman" w:hAnsi="Calibri" w:cs="Calibri"/>
          <w:noProof/>
          <w:sz w:val="22"/>
        </w:rPr>
        <w:drawing>
          <wp:inline distT="0" distB="0" distL="0" distR="0" wp14:anchorId="0187C881" wp14:editId="18F567E5">
            <wp:extent cx="2359660" cy="6337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9660" cy="633730"/>
                    </a:xfrm>
                    <a:prstGeom prst="rect">
                      <a:avLst/>
                    </a:prstGeom>
                    <a:noFill/>
                  </pic:spPr>
                </pic:pic>
              </a:graphicData>
            </a:graphic>
          </wp:inline>
        </w:drawing>
      </w:r>
    </w:p>
    <w:p w14:paraId="0985DCA5" w14:textId="77777777" w:rsidR="00AC4D7F" w:rsidRPr="00B64CB7" w:rsidRDefault="00AC4D7F" w:rsidP="00AC4D7F">
      <w:pPr>
        <w:textAlignment w:val="baseline"/>
        <w:rPr>
          <w:rFonts w:ascii="Segoe UI" w:eastAsia="Times New Roman" w:hAnsi="Segoe UI" w:cs="Segoe UI"/>
          <w:sz w:val="18"/>
          <w:szCs w:val="18"/>
        </w:rPr>
      </w:pPr>
    </w:p>
    <w:p w14:paraId="6F6E64F4" w14:textId="77777777" w:rsidR="00AC4D7F" w:rsidRPr="00B64CB7" w:rsidRDefault="00AC4D7F" w:rsidP="00AC4D7F">
      <w:pPr>
        <w:rPr>
          <w:rFonts w:asciiTheme="minorHAnsi" w:hAnsiTheme="minorHAnsi" w:cstheme="minorHAnsi"/>
          <w:sz w:val="22"/>
        </w:rPr>
      </w:pPr>
    </w:p>
    <w:p w14:paraId="7923DBA0" w14:textId="77777777" w:rsidR="00AC4D7F" w:rsidRPr="00B64CB7" w:rsidRDefault="00AC4D7F" w:rsidP="00AC4D7F">
      <w:pPr>
        <w:jc w:val="center"/>
        <w:rPr>
          <w:rFonts w:asciiTheme="minorHAnsi" w:hAnsiTheme="minorHAnsi" w:cstheme="minorHAnsi"/>
          <w:b/>
          <w:sz w:val="22"/>
        </w:rPr>
      </w:pPr>
      <w:r w:rsidRPr="00B64CB7">
        <w:rPr>
          <w:rFonts w:asciiTheme="minorHAnsi" w:hAnsiTheme="minorHAnsi" w:cstheme="minorHAnsi"/>
          <w:b/>
          <w:sz w:val="22"/>
        </w:rPr>
        <w:t>###</w:t>
      </w:r>
    </w:p>
    <w:p w14:paraId="6FAD740C" w14:textId="77777777" w:rsidR="00AC4D7F" w:rsidRDefault="00AC4D7F" w:rsidP="00AC4D7F">
      <w:pPr>
        <w:rPr>
          <w:rFonts w:asciiTheme="minorHAnsi" w:hAnsiTheme="minorHAnsi" w:cstheme="minorHAnsi"/>
          <w:b/>
          <w:sz w:val="22"/>
          <w:u w:val="single"/>
        </w:rPr>
      </w:pPr>
    </w:p>
    <w:p w14:paraId="42D2EBF4" w14:textId="30BA31A1" w:rsidR="00B64CB7" w:rsidRPr="0091191C" w:rsidRDefault="00AC4D7F" w:rsidP="00AC4D7F">
      <w:pPr>
        <w:rPr>
          <w:rFonts w:asciiTheme="minorHAnsi" w:hAnsiTheme="minorHAnsi" w:cstheme="minorHAnsi"/>
          <w:b/>
          <w:sz w:val="22"/>
          <w:u w:val="single"/>
        </w:rPr>
      </w:pPr>
      <w:r w:rsidRPr="0091191C">
        <w:rPr>
          <w:rFonts w:asciiTheme="minorHAnsi" w:hAnsiTheme="minorHAnsi" w:cstheme="minorHAnsi"/>
          <w:b/>
          <w:sz w:val="22"/>
          <w:u w:val="single"/>
        </w:rPr>
        <w:t xml:space="preserve">About </w:t>
      </w:r>
      <w:r w:rsidR="006C095D" w:rsidRPr="0091191C">
        <w:rPr>
          <w:rFonts w:asciiTheme="minorHAnsi" w:hAnsiTheme="minorHAnsi" w:cstheme="minorHAnsi"/>
          <w:b/>
          <w:sz w:val="22"/>
          <w:u w:val="single"/>
        </w:rPr>
        <w:t>Genesis</w:t>
      </w:r>
    </w:p>
    <w:p w14:paraId="30B2CB47" w14:textId="0720E307" w:rsidR="00B64CB7" w:rsidRDefault="00DA46C6" w:rsidP="00B64CB7">
      <w:pPr>
        <w:rPr>
          <w:rFonts w:asciiTheme="minorHAnsi" w:hAnsiTheme="minorHAnsi" w:cstheme="minorHAnsi"/>
          <w:bCs/>
          <w:sz w:val="22"/>
        </w:rPr>
      </w:pPr>
      <w:r w:rsidRPr="0091191C">
        <w:rPr>
          <w:rFonts w:asciiTheme="minorHAnsi" w:hAnsiTheme="minorHAnsi" w:cstheme="minorHAnsi"/>
          <w:bCs/>
          <w:sz w:val="22"/>
        </w:rPr>
        <w:t xml:space="preserve">Genesis is a global luxury automotive brand that delivers the highest standards of performance, design, safety and innovation while looking towards a more sustainable future. Genesis designs customer experiences that go beyond products, embodying audacious, progressive and distinctly Korean characteristics within its unique “Athletic Elegance” design identity. With a growing range of luxury models— including the G90, G80, G70, GV60, GV70, and GV80—Genesis aims to lead the age of electrification by focusing on a dual electrification strategy involving fuel-cell and battery EVs, starting with its G80 and GV60 electric models. Genesis has stated </w:t>
      </w:r>
      <w:proofErr w:type="spellStart"/>
      <w:proofErr w:type="gramStart"/>
      <w:r w:rsidRPr="0091191C">
        <w:rPr>
          <w:rFonts w:asciiTheme="minorHAnsi" w:hAnsiTheme="minorHAnsi" w:cstheme="minorHAnsi"/>
          <w:bCs/>
          <w:sz w:val="22"/>
        </w:rPr>
        <w:t>it’s</w:t>
      </w:r>
      <w:proofErr w:type="spellEnd"/>
      <w:proofErr w:type="gramEnd"/>
      <w:r w:rsidRPr="0091191C">
        <w:rPr>
          <w:rFonts w:asciiTheme="minorHAnsi" w:hAnsiTheme="minorHAnsi" w:cstheme="minorHAnsi"/>
          <w:bCs/>
          <w:sz w:val="22"/>
        </w:rPr>
        <w:t xml:space="preserve"> commitment to becoming a 100% zero emission vehicle brand by 2030 and to pursuing carbon neutrality by 2035. Since </w:t>
      </w:r>
      <w:proofErr w:type="spellStart"/>
      <w:r w:rsidRPr="0091191C">
        <w:rPr>
          <w:rFonts w:asciiTheme="minorHAnsi" w:hAnsiTheme="minorHAnsi" w:cstheme="minorHAnsi"/>
          <w:bCs/>
          <w:sz w:val="22"/>
        </w:rPr>
        <w:t>it’s</w:t>
      </w:r>
      <w:proofErr w:type="spellEnd"/>
      <w:r w:rsidRPr="0091191C">
        <w:rPr>
          <w:rFonts w:asciiTheme="minorHAnsi" w:hAnsiTheme="minorHAnsi" w:cstheme="minorHAnsi"/>
          <w:bCs/>
          <w:sz w:val="22"/>
        </w:rPr>
        <w:t xml:space="preserve"> initial launch in Korea, Genesis has emerged in key global markets including North America, Europe, China, Australia, Russia, and the Middle East, establishing a strong relationship with customers around the world. For more information please visit the official website at </w:t>
      </w:r>
      <w:hyperlink r:id="rId13" w:history="1">
        <w:r w:rsidRPr="0091191C">
          <w:rPr>
            <w:rStyle w:val="Hyperlink"/>
            <w:rFonts w:asciiTheme="minorHAnsi" w:hAnsiTheme="minorHAnsi" w:cstheme="minorHAnsi"/>
            <w:bCs/>
            <w:sz w:val="22"/>
          </w:rPr>
          <w:t>https://www.genesis.com</w:t>
        </w:r>
      </w:hyperlink>
    </w:p>
    <w:p w14:paraId="719E44FB" w14:textId="77777777" w:rsidR="00DA46C6" w:rsidRPr="00B64CB7" w:rsidRDefault="00DA46C6" w:rsidP="00B64CB7">
      <w:pPr>
        <w:rPr>
          <w:rFonts w:asciiTheme="minorHAnsi" w:hAnsiTheme="minorHAnsi" w:cstheme="minorHAnsi"/>
          <w:b/>
          <w:sz w:val="22"/>
          <w:u w:val="single"/>
        </w:rPr>
      </w:pPr>
    </w:p>
    <w:p w14:paraId="562D4240" w14:textId="77777777" w:rsidR="00B64CB7" w:rsidRPr="00B64CB7" w:rsidRDefault="00B64CB7" w:rsidP="00B64CB7">
      <w:pPr>
        <w:rPr>
          <w:rFonts w:asciiTheme="minorHAnsi" w:hAnsiTheme="minorHAnsi" w:cstheme="minorHAnsi"/>
          <w:b/>
          <w:sz w:val="22"/>
          <w:u w:val="single"/>
        </w:rPr>
      </w:pPr>
      <w:r w:rsidRPr="00B64CB7">
        <w:rPr>
          <w:rFonts w:asciiTheme="minorHAnsi" w:hAnsiTheme="minorHAnsi" w:cstheme="minorHAnsi"/>
          <w:b/>
          <w:sz w:val="22"/>
          <w:u w:val="single"/>
        </w:rPr>
        <w:t>About the Presidents Cup</w:t>
      </w:r>
    </w:p>
    <w:p w14:paraId="21537AD3" w14:textId="77777777" w:rsidR="00B64CB7" w:rsidRPr="00B64CB7" w:rsidRDefault="00B64CB7" w:rsidP="00B64CB7">
      <w:pPr>
        <w:rPr>
          <w:rFonts w:asciiTheme="minorHAnsi" w:hAnsiTheme="minorHAnsi" w:cstheme="minorHAnsi"/>
          <w:sz w:val="22"/>
        </w:rPr>
      </w:pPr>
      <w:r w:rsidRPr="00B64CB7">
        <w:rPr>
          <w:rFonts w:asciiTheme="minorHAnsi" w:hAnsiTheme="minorHAnsi" w:cstheme="minorHAnsi"/>
          <w:sz w:val="22"/>
        </w:rPr>
        <w:t xml:space="preserve">The Presidents Cup is a unique golf event in that there is no purse or prize money.  Players are not paid for their participation, but each competitor allocates an equal portion of the funds generated to charities of his choice.  Since the event’s inception, more than $54.4 million has been raised for charity from event proceeds, as well as contributions made on behalf of the Presidents Cup, including a charitable donation of $5.3 million from the 2019 event alone. </w:t>
      </w:r>
    </w:p>
    <w:p w14:paraId="1A9BC7DF" w14:textId="77777777" w:rsidR="00B64CB7" w:rsidRPr="00B64CB7" w:rsidRDefault="00B64CB7" w:rsidP="00B64CB7">
      <w:pPr>
        <w:rPr>
          <w:rFonts w:asciiTheme="minorHAnsi" w:hAnsiTheme="minorHAnsi" w:cstheme="minorHAnsi"/>
          <w:sz w:val="22"/>
        </w:rPr>
      </w:pPr>
    </w:p>
    <w:p w14:paraId="654F79F8" w14:textId="77777777" w:rsidR="00B64CB7" w:rsidRPr="00B64CB7" w:rsidRDefault="00B64CB7" w:rsidP="00B64CB7">
      <w:pPr>
        <w:rPr>
          <w:rFonts w:asciiTheme="minorHAnsi" w:hAnsiTheme="minorHAnsi" w:cstheme="minorHAnsi"/>
          <w:sz w:val="22"/>
        </w:rPr>
      </w:pPr>
      <w:r w:rsidRPr="00B64CB7">
        <w:rPr>
          <w:rFonts w:asciiTheme="minorHAnsi" w:hAnsiTheme="minorHAnsi" w:cstheme="minorHAnsi"/>
          <w:sz w:val="22"/>
        </w:rPr>
        <w:t>Join us on Facebook at www.facebook.com/thepresidentscup, Twitter and Instagram at @</w:t>
      </w:r>
      <w:proofErr w:type="spellStart"/>
      <w:r w:rsidRPr="00B64CB7">
        <w:rPr>
          <w:rFonts w:asciiTheme="minorHAnsi" w:hAnsiTheme="minorHAnsi" w:cstheme="minorHAnsi"/>
          <w:sz w:val="22"/>
        </w:rPr>
        <w:t>presidentscup</w:t>
      </w:r>
      <w:proofErr w:type="spellEnd"/>
      <w:r w:rsidRPr="00B64CB7">
        <w:rPr>
          <w:rFonts w:asciiTheme="minorHAnsi" w:hAnsiTheme="minorHAnsi" w:cstheme="minorHAnsi"/>
          <w:sz w:val="22"/>
        </w:rPr>
        <w:t xml:space="preserve"> and sign up for the Presidents Cup e-newsletter.</w:t>
      </w:r>
    </w:p>
    <w:p w14:paraId="350715A2" w14:textId="77777777" w:rsidR="00B64CB7" w:rsidRPr="00B64CB7" w:rsidRDefault="00B64CB7" w:rsidP="00B64CB7">
      <w:pPr>
        <w:rPr>
          <w:rFonts w:asciiTheme="minorHAnsi" w:hAnsiTheme="minorHAnsi" w:cstheme="minorHAnsi"/>
          <w:color w:val="000000"/>
          <w:sz w:val="22"/>
        </w:rPr>
      </w:pPr>
    </w:p>
    <w:p w14:paraId="6BD5A8F6" w14:textId="6FEAC91E" w:rsidR="00B64CB7" w:rsidRPr="00B64CB7" w:rsidRDefault="00B64CB7" w:rsidP="00B64CB7">
      <w:pPr>
        <w:rPr>
          <w:rFonts w:asciiTheme="minorHAnsi" w:hAnsiTheme="minorHAnsi" w:cstheme="minorHAnsi"/>
          <w:sz w:val="22"/>
        </w:rPr>
      </w:pPr>
      <w:r w:rsidRPr="00B64CB7">
        <w:rPr>
          <w:rFonts w:asciiTheme="minorHAnsi" w:hAnsiTheme="minorHAnsi" w:cstheme="minorHAnsi"/>
          <w:sz w:val="22"/>
        </w:rPr>
        <w:t>Citi</w:t>
      </w:r>
      <w:r w:rsidR="00101305">
        <w:rPr>
          <w:rFonts w:asciiTheme="minorHAnsi" w:hAnsiTheme="minorHAnsi" w:cstheme="minorHAnsi"/>
          <w:sz w:val="22"/>
        </w:rPr>
        <w:t>, Cognizant</w:t>
      </w:r>
      <w:r w:rsidRPr="00B64CB7">
        <w:rPr>
          <w:rFonts w:asciiTheme="minorHAnsi" w:hAnsiTheme="minorHAnsi" w:cstheme="minorHAnsi"/>
          <w:sz w:val="22"/>
        </w:rPr>
        <w:t xml:space="preserve"> and Rolex are the exclusive Global Partners of the Presidents Cup. </w:t>
      </w:r>
    </w:p>
    <w:p w14:paraId="7EBFDFA6" w14:textId="77777777" w:rsidR="00B64CB7" w:rsidRPr="00B64CB7" w:rsidRDefault="00B64CB7" w:rsidP="00B64CB7">
      <w:pPr>
        <w:rPr>
          <w:rFonts w:asciiTheme="minorHAnsi" w:hAnsiTheme="minorHAnsi" w:cstheme="minorHAnsi"/>
          <w:sz w:val="22"/>
        </w:rPr>
      </w:pPr>
    </w:p>
    <w:p w14:paraId="21F3CDEE" w14:textId="77777777" w:rsidR="00B64CB7" w:rsidRPr="00B64CB7" w:rsidRDefault="00B64CB7" w:rsidP="00B64CB7">
      <w:pPr>
        <w:rPr>
          <w:rFonts w:asciiTheme="minorHAnsi" w:hAnsiTheme="minorHAnsi" w:cstheme="minorHAnsi"/>
          <w:sz w:val="22"/>
        </w:rPr>
      </w:pPr>
      <w:r w:rsidRPr="00B64CB7">
        <w:rPr>
          <w:rFonts w:asciiTheme="minorHAnsi" w:hAnsiTheme="minorHAnsi" w:cstheme="minorHAnsi"/>
          <w:b/>
          <w:sz w:val="22"/>
          <w:u w:val="single"/>
        </w:rPr>
        <w:t xml:space="preserve">About Citi </w:t>
      </w:r>
    </w:p>
    <w:p w14:paraId="212FE939" w14:textId="77777777" w:rsidR="00B64CB7" w:rsidRPr="00B64CB7" w:rsidRDefault="00B64CB7" w:rsidP="00B64CB7">
      <w:pPr>
        <w:rPr>
          <w:rFonts w:asciiTheme="minorHAnsi" w:hAnsiTheme="minorHAnsi" w:cstheme="minorHAnsi"/>
          <w:sz w:val="22"/>
        </w:rPr>
      </w:pPr>
      <w:r w:rsidRPr="00B64CB7">
        <w:rPr>
          <w:rFonts w:asciiTheme="minorHAnsi" w:hAnsiTheme="minorHAnsi" w:cstheme="minorHAnsi"/>
          <w:sz w:val="22"/>
        </w:rPr>
        <w:t xml:space="preserve">Citi, the leading global bank, has approximately 200 million customer accounts and does business in more than 160 countries and jurisdictions. Citi provides consumers, corporations, governments and institutions with a broad range of financial products and services, including consumer banking and credit, corporate and investment banking, securities brokerage, transaction services, and wealth management. Additional information may be found at </w:t>
      </w:r>
      <w:hyperlink r:id="rId14" w:history="1">
        <w:r w:rsidRPr="00B64CB7">
          <w:rPr>
            <w:rFonts w:asciiTheme="minorHAnsi" w:hAnsiTheme="minorHAnsi" w:cstheme="minorHAnsi"/>
            <w:color w:val="0000FF"/>
            <w:sz w:val="22"/>
            <w:u w:val="single"/>
          </w:rPr>
          <w:t>www.citigroup.com</w:t>
        </w:r>
      </w:hyperlink>
      <w:r w:rsidRPr="00B64CB7">
        <w:rPr>
          <w:rFonts w:asciiTheme="minorHAnsi" w:hAnsiTheme="minorHAnsi" w:cstheme="minorHAnsi"/>
          <w:sz w:val="22"/>
        </w:rPr>
        <w:t xml:space="preserve">  | Twitter: @Citi | YouTube: </w:t>
      </w:r>
      <w:hyperlink r:id="rId15" w:history="1">
        <w:r w:rsidRPr="00B64CB7">
          <w:rPr>
            <w:rFonts w:asciiTheme="minorHAnsi" w:hAnsiTheme="minorHAnsi" w:cstheme="minorHAnsi"/>
            <w:color w:val="0000FF"/>
            <w:sz w:val="22"/>
            <w:u w:val="single"/>
          </w:rPr>
          <w:t>www.youtube.com/citi</w:t>
        </w:r>
      </w:hyperlink>
      <w:r w:rsidRPr="00B64CB7">
        <w:rPr>
          <w:rFonts w:asciiTheme="minorHAnsi" w:hAnsiTheme="minorHAnsi" w:cstheme="minorHAnsi"/>
          <w:sz w:val="22"/>
        </w:rPr>
        <w:t xml:space="preserve">  | Blog: </w:t>
      </w:r>
      <w:hyperlink r:id="rId16" w:history="1">
        <w:r w:rsidRPr="00B64CB7">
          <w:rPr>
            <w:rFonts w:asciiTheme="minorHAnsi" w:hAnsiTheme="minorHAnsi" w:cstheme="minorHAnsi"/>
            <w:color w:val="0000FF"/>
            <w:sz w:val="22"/>
            <w:u w:val="single"/>
          </w:rPr>
          <w:t>http://blog.citigroup.com</w:t>
        </w:r>
      </w:hyperlink>
      <w:r w:rsidRPr="00B64CB7">
        <w:rPr>
          <w:rFonts w:asciiTheme="minorHAnsi" w:hAnsiTheme="minorHAnsi" w:cstheme="minorHAnsi"/>
          <w:sz w:val="22"/>
        </w:rPr>
        <w:t xml:space="preserve">  | Facebook: </w:t>
      </w:r>
      <w:hyperlink r:id="rId17" w:history="1">
        <w:r w:rsidRPr="00B64CB7">
          <w:rPr>
            <w:rFonts w:asciiTheme="minorHAnsi" w:hAnsiTheme="minorHAnsi" w:cstheme="minorHAnsi"/>
            <w:color w:val="0000FF"/>
            <w:sz w:val="22"/>
            <w:u w:val="single"/>
          </w:rPr>
          <w:t>www.facebook.com/citi</w:t>
        </w:r>
      </w:hyperlink>
      <w:r w:rsidRPr="00B64CB7">
        <w:rPr>
          <w:rFonts w:asciiTheme="minorHAnsi" w:hAnsiTheme="minorHAnsi" w:cstheme="minorHAnsi"/>
          <w:sz w:val="22"/>
        </w:rPr>
        <w:t xml:space="preserve">  | LinkedIn: </w:t>
      </w:r>
      <w:hyperlink r:id="rId18" w:history="1">
        <w:r w:rsidRPr="00B64CB7">
          <w:rPr>
            <w:rFonts w:asciiTheme="minorHAnsi" w:hAnsiTheme="minorHAnsi" w:cstheme="minorHAnsi"/>
            <w:color w:val="0000FF"/>
            <w:sz w:val="22"/>
            <w:u w:val="single"/>
          </w:rPr>
          <w:t>www.linkedin.com/company/citi</w:t>
        </w:r>
      </w:hyperlink>
    </w:p>
    <w:p w14:paraId="4612E74E" w14:textId="60ADC85B" w:rsidR="00B64CB7" w:rsidRDefault="00B64CB7" w:rsidP="00B64CB7">
      <w:pPr>
        <w:rPr>
          <w:rFonts w:asciiTheme="minorHAnsi" w:hAnsiTheme="minorHAnsi" w:cstheme="minorHAnsi"/>
          <w:sz w:val="22"/>
        </w:rPr>
      </w:pPr>
    </w:p>
    <w:p w14:paraId="52C67429" w14:textId="77777777" w:rsidR="00516DFD" w:rsidRPr="00B925D0" w:rsidRDefault="00516DFD" w:rsidP="00516DFD">
      <w:pPr>
        <w:rPr>
          <w:rFonts w:asciiTheme="minorHAnsi" w:eastAsiaTheme="minorHAnsi" w:hAnsiTheme="minorHAnsi" w:cstheme="minorBidi"/>
          <w:b/>
          <w:bCs/>
          <w:sz w:val="22"/>
          <w:u w:val="single"/>
        </w:rPr>
      </w:pPr>
      <w:r w:rsidRPr="00B925D0">
        <w:rPr>
          <w:rFonts w:asciiTheme="minorHAnsi" w:eastAsiaTheme="minorHAnsi" w:hAnsiTheme="minorHAnsi" w:cstheme="minorBidi"/>
          <w:b/>
          <w:bCs/>
          <w:sz w:val="22"/>
          <w:u w:val="single"/>
        </w:rPr>
        <w:t>About Cognizant</w:t>
      </w:r>
    </w:p>
    <w:p w14:paraId="05EC2A39" w14:textId="01AB820D" w:rsidR="00516DFD" w:rsidRPr="00516DFD" w:rsidRDefault="00516DFD" w:rsidP="00B64CB7">
      <w:pPr>
        <w:rPr>
          <w:rFonts w:asciiTheme="minorHAnsi" w:eastAsiaTheme="minorHAnsi" w:hAnsiTheme="minorHAnsi" w:cstheme="minorBidi"/>
          <w:sz w:val="22"/>
        </w:rPr>
      </w:pPr>
      <w:r w:rsidRPr="00B925D0">
        <w:rPr>
          <w:rFonts w:asciiTheme="minorHAnsi" w:eastAsiaTheme="minorHAnsi" w:hAnsiTheme="minorHAnsi" w:cstheme="minorBidi"/>
          <w:sz w:val="22"/>
        </w:rPr>
        <w:t>Cognizant (Nasdaq-100: CTSH) is one of the world’s leading professional services companies, transforming clients’ business, operating, and technology models for the digital era. Our unique industry-based, consultative approach helps clients envision, build, and run more innovative and efficient businesses. Headquartered in the U.S., Cognizant is ranked 194 on the Fortune 500 and is consistently listed among the most admired companies in the world. Learn how Cognizant helps clients lead with digital at www.cognizant.com or follow us @Cognizant.</w:t>
      </w:r>
    </w:p>
    <w:p w14:paraId="6E9CB1B2" w14:textId="77777777" w:rsidR="00516DFD" w:rsidRPr="00B64CB7" w:rsidRDefault="00516DFD" w:rsidP="00B64CB7">
      <w:pPr>
        <w:rPr>
          <w:rFonts w:asciiTheme="minorHAnsi" w:hAnsiTheme="minorHAnsi" w:cstheme="minorHAnsi"/>
          <w:sz w:val="22"/>
        </w:rPr>
      </w:pPr>
    </w:p>
    <w:p w14:paraId="5E406CA2" w14:textId="77777777" w:rsidR="00B64CB7" w:rsidRPr="00B64CB7" w:rsidRDefault="00B64CB7" w:rsidP="00B64CB7">
      <w:pPr>
        <w:rPr>
          <w:rFonts w:asciiTheme="minorHAnsi" w:hAnsiTheme="minorHAnsi" w:cstheme="minorHAnsi"/>
          <w:b/>
          <w:bCs/>
          <w:sz w:val="22"/>
          <w:u w:val="single"/>
          <w:lang w:val="fr-CH"/>
        </w:rPr>
      </w:pPr>
      <w:r w:rsidRPr="00B64CB7">
        <w:rPr>
          <w:rFonts w:asciiTheme="minorHAnsi" w:hAnsiTheme="minorHAnsi" w:cstheme="minorHAnsi"/>
          <w:b/>
          <w:bCs/>
          <w:sz w:val="22"/>
          <w:u w:val="single"/>
          <w:lang w:val="en-GB"/>
        </w:rPr>
        <w:t>About Rolex</w:t>
      </w:r>
    </w:p>
    <w:p w14:paraId="4115F65D" w14:textId="73D1CAB0" w:rsidR="00B64CB7" w:rsidRPr="00B64CB7" w:rsidRDefault="00B64CB7" w:rsidP="00B925D0">
      <w:pPr>
        <w:rPr>
          <w:rFonts w:asciiTheme="minorHAnsi" w:hAnsiTheme="minorHAnsi" w:cstheme="minorHAnsi"/>
          <w:bCs/>
          <w:sz w:val="22"/>
          <w:lang w:val="en-GB"/>
        </w:rPr>
      </w:pPr>
      <w:r w:rsidRPr="00B64CB7">
        <w:rPr>
          <w:rFonts w:asciiTheme="minorHAnsi" w:hAnsiTheme="minorHAnsi" w:cstheme="minorHAnsi"/>
          <w:bCs/>
          <w:sz w:val="22"/>
          <w:lang w:val="en-GB"/>
        </w:rPr>
        <w:t>An unrivalled reputation for quality and expertise</w:t>
      </w:r>
      <w:r w:rsidR="00102671">
        <w:rPr>
          <w:rFonts w:asciiTheme="minorHAnsi" w:hAnsiTheme="minorHAnsi" w:cstheme="minorHAnsi"/>
          <w:bCs/>
          <w:sz w:val="22"/>
          <w:lang w:val="en-GB"/>
        </w:rPr>
        <w:t xml:space="preserve"> </w:t>
      </w:r>
      <w:r w:rsidRPr="00B64CB7">
        <w:rPr>
          <w:rFonts w:asciiTheme="minorHAnsi" w:hAnsiTheme="minorHAnsi" w:cstheme="minorHAnsi"/>
          <w:bCs/>
          <w:sz w:val="22"/>
          <w:lang w:val="en-GB"/>
        </w:rPr>
        <w:t xml:space="preserve">Rolex, a Swiss watch </w:t>
      </w:r>
      <w:r w:rsidRPr="00B64CB7">
        <w:rPr>
          <w:rFonts w:asciiTheme="minorHAnsi" w:hAnsiTheme="minorHAnsi" w:cstheme="minorHAnsi"/>
          <w:bCs/>
          <w:i/>
          <w:iCs/>
          <w:sz w:val="22"/>
          <w:lang w:val="en-GB"/>
        </w:rPr>
        <w:t>manufacture</w:t>
      </w:r>
      <w:r w:rsidRPr="00B64CB7">
        <w:rPr>
          <w:rFonts w:asciiTheme="minorHAnsi" w:hAnsiTheme="minorHAnsi" w:cstheme="minorHAnsi"/>
          <w:bCs/>
          <w:sz w:val="22"/>
          <w:lang w:val="en-GB"/>
        </w:rPr>
        <w:t xml:space="preserve"> headquartered in Geneva, is recognized the world over for its expertise and the quality of its products. Its Oyster and Cellini watches, all certified as Superlative Chronometers for their precision, performance and reliability, are symbols of excellence, elegance and prestige. Founded by Hans </w:t>
      </w:r>
      <w:proofErr w:type="spellStart"/>
      <w:r w:rsidRPr="00B64CB7">
        <w:rPr>
          <w:rFonts w:asciiTheme="minorHAnsi" w:hAnsiTheme="minorHAnsi" w:cstheme="minorHAnsi"/>
          <w:bCs/>
          <w:sz w:val="22"/>
          <w:lang w:val="en-GB"/>
        </w:rPr>
        <w:t>Wilsdorf</w:t>
      </w:r>
      <w:proofErr w:type="spellEnd"/>
      <w:r w:rsidRPr="00B64CB7">
        <w:rPr>
          <w:rFonts w:asciiTheme="minorHAnsi" w:hAnsiTheme="minorHAnsi" w:cstheme="minorHAnsi"/>
          <w:bCs/>
          <w:sz w:val="22"/>
          <w:lang w:val="en-GB"/>
        </w:rPr>
        <w:t xml:space="preserve"> in 1905, the brand pioneered the development of the wristwatch and is at the origin of numerous major watchmaking innovations, such as the Oyster, the first waterproof wristwatch, launched in 1926, and the Perpetual rotor self-winding mechanism invented in 1931. Rolex has registered over 500 patents </w:t>
      </w:r>
      <w:proofErr w:type="gramStart"/>
      <w:r w:rsidRPr="00B64CB7">
        <w:rPr>
          <w:rFonts w:asciiTheme="minorHAnsi" w:hAnsiTheme="minorHAnsi" w:cstheme="minorHAnsi"/>
          <w:bCs/>
          <w:sz w:val="22"/>
          <w:lang w:val="en-GB"/>
        </w:rPr>
        <w:t>in the course of</w:t>
      </w:r>
      <w:proofErr w:type="gramEnd"/>
      <w:r w:rsidRPr="00B64CB7">
        <w:rPr>
          <w:rFonts w:asciiTheme="minorHAnsi" w:hAnsiTheme="minorHAnsi" w:cstheme="minorHAnsi"/>
          <w:bCs/>
          <w:sz w:val="22"/>
          <w:lang w:val="en-GB"/>
        </w:rPr>
        <w:t xml:space="preserve"> its history. A truly integrated and independent manufacturing company</w:t>
      </w:r>
      <w:r w:rsidRPr="00B64CB7">
        <w:rPr>
          <w:rFonts w:asciiTheme="minorHAnsi" w:hAnsiTheme="minorHAnsi" w:cstheme="minorHAnsi"/>
          <w:bCs/>
          <w:i/>
          <w:iCs/>
          <w:sz w:val="22"/>
          <w:lang w:val="en-GB"/>
        </w:rPr>
        <w:t xml:space="preserve">, </w:t>
      </w:r>
      <w:r w:rsidRPr="00B64CB7">
        <w:rPr>
          <w:rFonts w:asciiTheme="minorHAnsi" w:hAnsiTheme="minorHAnsi" w:cstheme="minorHAnsi"/>
          <w:bCs/>
          <w:sz w:val="22"/>
          <w:lang w:val="en-GB"/>
        </w:rPr>
        <w:t>Rolex designs, develops and produces in-house all the essential components of its watches, from the casting of the gold alloys to the machining, crafting, assembly and finishing of the movement, case, dial and bracelet. Through philanthropic programmes and a broad palette of sponsorship activities, Rolex is also actively involved in supporting the arts, sports and exploration, and encourages the spirit of enterprise, as well as the conservation of natural environments.</w:t>
      </w:r>
    </w:p>
    <w:p w14:paraId="0B5115BA" w14:textId="0DA450D9" w:rsidR="009D537F" w:rsidRPr="00A11D8D" w:rsidRDefault="009D537F" w:rsidP="00A11D8D">
      <w:pPr>
        <w:rPr>
          <w:rFonts w:asciiTheme="minorHAnsi" w:hAnsiTheme="minorHAnsi" w:cstheme="minorHAnsi"/>
          <w:bCs/>
          <w:sz w:val="22"/>
          <w:lang w:val="en-GB"/>
        </w:rPr>
      </w:pPr>
    </w:p>
    <w:sectPr w:rsidR="009D537F" w:rsidRPr="00A11D8D" w:rsidSect="00A62A45">
      <w:headerReference w:type="default" r:id="rId19"/>
      <w:footerReference w:type="default" r:id="rId20"/>
      <w:headerReference w:type="first" r:id="rId21"/>
      <w:footerReference w:type="first" r:id="rId22"/>
      <w:pgSz w:w="12240" w:h="15840" w:code="1"/>
      <w:pgMar w:top="2966" w:right="864" w:bottom="1152" w:left="864" w:header="648" w:footer="17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A1231" w14:textId="77777777" w:rsidR="007C0E21" w:rsidRDefault="007C0E21" w:rsidP="00181C62">
      <w:r>
        <w:separator/>
      </w:r>
    </w:p>
  </w:endnote>
  <w:endnote w:type="continuationSeparator" w:id="0">
    <w:p w14:paraId="7DAFCC7D" w14:textId="77777777" w:rsidR="007C0E21" w:rsidRDefault="007C0E21" w:rsidP="00181C62">
      <w:r>
        <w:continuationSeparator/>
      </w:r>
    </w:p>
  </w:endnote>
  <w:endnote w:type="continuationNotice" w:id="1">
    <w:p w14:paraId="556FD20B" w14:textId="77777777" w:rsidR="007C0E21" w:rsidRDefault="007C0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Bembo">
    <w:altName w:val="Bembo"/>
    <w:charset w:val="00"/>
    <w:family w:val="roman"/>
    <w:pitch w:val="variable"/>
    <w:sig w:usb0="8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AC477" w14:textId="77777777" w:rsidR="008869B7" w:rsidRPr="00591047" w:rsidRDefault="008869B7" w:rsidP="008F13F2">
    <w:pPr>
      <w:pStyle w:val="Footer"/>
      <w:tabs>
        <w:tab w:val="clear" w:pos="4680"/>
        <w:tab w:val="clear" w:pos="9360"/>
        <w:tab w:val="center" w:pos="5040"/>
        <w:tab w:val="left" w:pos="7710"/>
      </w:tabs>
      <w:spacing w:line="360" w:lineRule="auto"/>
      <w:rPr>
        <w:rFonts w:ascii="Georgia" w:hAnsi="Georgia" w:cs="Bembo"/>
        <w:b/>
        <w:sz w:val="16"/>
      </w:rPr>
    </w:pPr>
    <w:r>
      <w:rPr>
        <w:rFonts w:ascii="Georgia" w:hAnsi="Georgia" w:cs="Bembo"/>
        <w:b/>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F5A7" w14:textId="77777777" w:rsidR="008869B7" w:rsidRDefault="008869B7" w:rsidP="008F13F2">
    <w:pPr>
      <w:pStyle w:val="Footer"/>
      <w:spacing w:line="360" w:lineRule="auto"/>
      <w:jc w:val="center"/>
      <w:rPr>
        <w:rFonts w:asciiTheme="minorHAnsi" w:hAnsiTheme="minorHAnsi" w:cstheme="minorHAnsi"/>
        <w:noProof/>
        <w:sz w:val="22"/>
      </w:rPr>
    </w:pPr>
  </w:p>
  <w:p w14:paraId="1A065DC5" w14:textId="501D5EFF" w:rsidR="008869B7" w:rsidRPr="00AD614D" w:rsidRDefault="008869B7" w:rsidP="008F13F2">
    <w:pPr>
      <w:pStyle w:val="Footer"/>
      <w:spacing w:line="360" w:lineRule="auto"/>
      <w:jc w:val="center"/>
      <w:rPr>
        <w:rFonts w:ascii="Georgia" w:hAnsi="Georgia"/>
        <w:b/>
        <w:sz w:val="16"/>
      </w:rPr>
    </w:pPr>
  </w:p>
  <w:p w14:paraId="0148209E" w14:textId="73ECD61C" w:rsidR="008869B7" w:rsidRPr="00591047" w:rsidRDefault="008869B7" w:rsidP="008700C4">
    <w:pPr>
      <w:pStyle w:val="Footer"/>
      <w:tabs>
        <w:tab w:val="clear" w:pos="4680"/>
        <w:tab w:val="clear" w:pos="9360"/>
        <w:tab w:val="center" w:pos="5040"/>
        <w:tab w:val="left" w:pos="7710"/>
      </w:tabs>
      <w:spacing w:line="360" w:lineRule="auto"/>
      <w:rPr>
        <w:rFonts w:ascii="Georgia" w:hAnsi="Georgia" w:cs="Bembo"/>
        <w:b/>
        <w:sz w:val="16"/>
      </w:rPr>
    </w:pPr>
    <w:r>
      <w:rPr>
        <w:rFonts w:ascii="Georgia" w:hAnsi="Georgia" w:cs="Bembo"/>
        <w:b/>
        <w:sz w:val="16"/>
      </w:rPr>
      <w:tab/>
    </w:r>
  </w:p>
  <w:p w14:paraId="4717FCE7" w14:textId="77777777" w:rsidR="008869B7" w:rsidRPr="008F13F2" w:rsidRDefault="008869B7" w:rsidP="00D46C0D">
    <w:pPr>
      <w:pStyle w:val="Footer"/>
      <w:tabs>
        <w:tab w:val="clear" w:pos="4680"/>
        <w:tab w:val="clear" w:pos="9360"/>
        <w:tab w:val="center" w:pos="5040"/>
        <w:tab w:val="left" w:pos="7710"/>
      </w:tabs>
      <w:spacing w:line="360" w:lineRule="auto"/>
      <w:rPr>
        <w:rFonts w:ascii="Georgia" w:hAnsi="Georgia"/>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1C512" w14:textId="77777777" w:rsidR="007C0E21" w:rsidRDefault="007C0E21" w:rsidP="00181C62">
      <w:r>
        <w:separator/>
      </w:r>
    </w:p>
  </w:footnote>
  <w:footnote w:type="continuationSeparator" w:id="0">
    <w:p w14:paraId="1CAA5C27" w14:textId="77777777" w:rsidR="007C0E21" w:rsidRDefault="007C0E21" w:rsidP="00181C62">
      <w:r>
        <w:continuationSeparator/>
      </w:r>
    </w:p>
  </w:footnote>
  <w:footnote w:type="continuationNotice" w:id="1">
    <w:p w14:paraId="205162AA" w14:textId="77777777" w:rsidR="007C0E21" w:rsidRDefault="007C0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70A49" w14:textId="3D98CB29" w:rsidR="008869B7" w:rsidRPr="006274C4" w:rsidRDefault="008869B7" w:rsidP="00456986">
    <w:pPr>
      <w:pStyle w:val="Header"/>
      <w:tabs>
        <w:tab w:val="clear" w:pos="4680"/>
        <w:tab w:val="clear" w:pos="9360"/>
        <w:tab w:val="right" w:pos="10080"/>
      </w:tabs>
      <w:rPr>
        <w:rFonts w:ascii="Microsoft Sans Serif" w:hAnsi="Microsoft Sans Serif" w:cs="Microsoft Sans Serif"/>
        <w:sz w:val="20"/>
      </w:rPr>
    </w:pPr>
    <w:r>
      <w:rPr>
        <w:noProof/>
      </w:rPr>
      <w:drawing>
        <wp:anchor distT="0" distB="0" distL="114300" distR="114300" simplePos="0" relativeHeight="251658242" behindDoc="1" locked="0" layoutInCell="1" allowOverlap="1" wp14:anchorId="29B6B5DE" wp14:editId="52A5C895">
          <wp:simplePos x="0" y="0"/>
          <wp:positionH relativeFrom="margin">
            <wp:align>left</wp:align>
          </wp:positionH>
          <wp:positionV relativeFrom="paragraph">
            <wp:posOffset>6985</wp:posOffset>
          </wp:positionV>
          <wp:extent cx="1733550" cy="1285240"/>
          <wp:effectExtent l="0" t="0" r="0" b="0"/>
          <wp:wrapThrough wrapText="bothSides">
            <wp:wrapPolygon edited="0">
              <wp:start x="8545" y="0"/>
              <wp:lineTo x="6646" y="640"/>
              <wp:lineTo x="3323" y="3842"/>
              <wp:lineTo x="2848" y="7364"/>
              <wp:lineTo x="2611" y="10885"/>
              <wp:lineTo x="3798" y="15368"/>
              <wp:lineTo x="0" y="18569"/>
              <wp:lineTo x="0" y="21130"/>
              <wp:lineTo x="19938" y="21130"/>
              <wp:lineTo x="21363" y="19530"/>
              <wp:lineTo x="21363" y="18249"/>
              <wp:lineTo x="16615" y="15368"/>
              <wp:lineTo x="17802" y="10245"/>
              <wp:lineTo x="17327" y="4162"/>
              <wp:lineTo x="13530" y="640"/>
              <wp:lineTo x="11868" y="0"/>
              <wp:lineTo x="8545"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33550" cy="1285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5275CD" w14:textId="77777777" w:rsidR="008869B7" w:rsidRPr="006274C4" w:rsidRDefault="008869B7" w:rsidP="00456986">
    <w:pPr>
      <w:tabs>
        <w:tab w:val="right" w:pos="10080"/>
      </w:tabs>
      <w:rPr>
        <w:rFonts w:ascii="Microsoft Sans Serif" w:hAnsi="Microsoft Sans Serif" w:cs="Microsoft Sans Serif"/>
        <w:sz w:val="22"/>
      </w:rPr>
    </w:pPr>
  </w:p>
  <w:p w14:paraId="437E06CC" w14:textId="77777777" w:rsidR="008869B7" w:rsidRPr="006274C4" w:rsidRDefault="008869B7" w:rsidP="00456986">
    <w:pPr>
      <w:pStyle w:val="Header"/>
      <w:tabs>
        <w:tab w:val="clear" w:pos="4680"/>
        <w:tab w:val="clear" w:pos="9360"/>
        <w:tab w:val="right" w:pos="10080"/>
      </w:tabs>
      <w:rPr>
        <w:rFonts w:ascii="Microsoft Sans Serif" w:hAnsi="Microsoft Sans Serif" w:cs="Microsoft Sans Serif"/>
        <w:sz w:val="22"/>
      </w:rPr>
    </w:pPr>
  </w:p>
  <w:p w14:paraId="54D7AB55" w14:textId="77777777" w:rsidR="008869B7" w:rsidRPr="006274C4" w:rsidRDefault="008869B7" w:rsidP="00456986">
    <w:pPr>
      <w:pStyle w:val="Header"/>
      <w:tabs>
        <w:tab w:val="clear" w:pos="4680"/>
        <w:tab w:val="clear" w:pos="9360"/>
        <w:tab w:val="right" w:pos="10080"/>
      </w:tabs>
      <w:rPr>
        <w:rFonts w:ascii="Microsoft Sans Serif" w:hAnsi="Microsoft Sans Serif" w:cs="Microsoft Sans Serif"/>
        <w:sz w:val="22"/>
      </w:rPr>
    </w:pPr>
  </w:p>
  <w:p w14:paraId="70D4B2F1" w14:textId="77777777" w:rsidR="008869B7" w:rsidRPr="006274C4" w:rsidRDefault="008869B7" w:rsidP="00456986">
    <w:pPr>
      <w:pStyle w:val="Header"/>
      <w:tabs>
        <w:tab w:val="clear" w:pos="4680"/>
        <w:tab w:val="clear" w:pos="9360"/>
        <w:tab w:val="right" w:pos="10080"/>
      </w:tabs>
      <w:rPr>
        <w:rFonts w:ascii="Microsoft Sans Serif" w:hAnsi="Microsoft Sans Serif" w:cs="Microsoft Sans Serif"/>
        <w:sz w:val="20"/>
      </w:rPr>
    </w:pPr>
    <w:r w:rsidRPr="006274C4">
      <w:rPr>
        <w:rFonts w:ascii="Microsoft Sans Serif" w:hAnsi="Microsoft Sans Serif" w:cs="Microsoft Sans Serif"/>
        <w:sz w:val="22"/>
      </w:rPr>
      <w:tab/>
    </w:r>
    <w:r w:rsidRPr="006274C4">
      <w:rPr>
        <w:rFonts w:ascii="Microsoft Sans Serif" w:hAnsi="Microsoft Sans Serif" w:cs="Microsoft Sans Serif"/>
        <w:sz w:val="20"/>
      </w:rPr>
      <w:t xml:space="preserve">Page </w:t>
    </w:r>
    <w:r w:rsidRPr="006274C4">
      <w:rPr>
        <w:rFonts w:ascii="Microsoft Sans Serif" w:hAnsi="Microsoft Sans Serif" w:cs="Microsoft Sans Serif"/>
        <w:sz w:val="20"/>
      </w:rPr>
      <w:fldChar w:fldCharType="begin"/>
    </w:r>
    <w:r w:rsidRPr="006274C4">
      <w:rPr>
        <w:rFonts w:ascii="Microsoft Sans Serif" w:hAnsi="Microsoft Sans Serif" w:cs="Microsoft Sans Serif"/>
        <w:sz w:val="20"/>
      </w:rPr>
      <w:instrText xml:space="preserve"> PAGE   \* MERGEFORMAT </w:instrText>
    </w:r>
    <w:r w:rsidRPr="006274C4">
      <w:rPr>
        <w:rFonts w:ascii="Microsoft Sans Serif" w:hAnsi="Microsoft Sans Serif" w:cs="Microsoft Sans Serif"/>
        <w:sz w:val="20"/>
      </w:rPr>
      <w:fldChar w:fldCharType="separate"/>
    </w:r>
    <w:r>
      <w:rPr>
        <w:rFonts w:ascii="Microsoft Sans Serif" w:hAnsi="Microsoft Sans Serif" w:cs="Microsoft Sans Serif"/>
        <w:noProof/>
        <w:sz w:val="20"/>
      </w:rPr>
      <w:t>2</w:t>
    </w:r>
    <w:r w:rsidRPr="006274C4">
      <w:rPr>
        <w:rFonts w:ascii="Microsoft Sans Serif" w:hAnsi="Microsoft Sans Serif" w:cs="Microsoft Sans Serif"/>
        <w:sz w:val="20"/>
      </w:rPr>
      <w:fldChar w:fldCharType="end"/>
    </w:r>
    <w:r w:rsidRPr="006274C4">
      <w:rPr>
        <w:rFonts w:ascii="Microsoft Sans Serif" w:hAnsi="Microsoft Sans Serif" w:cs="Microsoft Sans Serif"/>
        <w:sz w:val="20"/>
      </w:rPr>
      <w:t xml:space="preserve"> of </w:t>
    </w:r>
    <w:r w:rsidRPr="006274C4">
      <w:rPr>
        <w:rFonts w:ascii="Microsoft Sans Serif" w:hAnsi="Microsoft Sans Serif" w:cs="Microsoft Sans Serif"/>
        <w:sz w:val="20"/>
      </w:rPr>
      <w:fldChar w:fldCharType="begin"/>
    </w:r>
    <w:r w:rsidRPr="006274C4">
      <w:rPr>
        <w:rFonts w:ascii="Microsoft Sans Serif" w:hAnsi="Microsoft Sans Serif" w:cs="Microsoft Sans Serif"/>
        <w:sz w:val="20"/>
      </w:rPr>
      <w:instrText xml:space="preserve"> NUMPAGES   \* MERGEFORMAT </w:instrText>
    </w:r>
    <w:r w:rsidRPr="006274C4">
      <w:rPr>
        <w:rFonts w:ascii="Microsoft Sans Serif" w:hAnsi="Microsoft Sans Serif" w:cs="Microsoft Sans Serif"/>
        <w:sz w:val="20"/>
      </w:rPr>
      <w:fldChar w:fldCharType="separate"/>
    </w:r>
    <w:r>
      <w:rPr>
        <w:rFonts w:ascii="Microsoft Sans Serif" w:hAnsi="Microsoft Sans Serif" w:cs="Microsoft Sans Serif"/>
        <w:noProof/>
        <w:sz w:val="20"/>
      </w:rPr>
      <w:t>2</w:t>
    </w:r>
    <w:r w:rsidRPr="006274C4">
      <w:rPr>
        <w:rFonts w:ascii="Microsoft Sans Serif" w:hAnsi="Microsoft Sans Serif" w:cs="Microsoft Sans Seri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5BFD3" w14:textId="3D5E4A2E" w:rsidR="008869B7" w:rsidRDefault="008869B7" w:rsidP="00682F19">
    <w:pPr>
      <w:tabs>
        <w:tab w:val="left" w:pos="1440"/>
        <w:tab w:val="right" w:pos="10080"/>
      </w:tabs>
      <w:rPr>
        <w:rFonts w:ascii="Bembo" w:hAnsi="Bembo" w:cs="Microsoft Sans Serif"/>
        <w:sz w:val="20"/>
        <w:szCs w:val="20"/>
      </w:rPr>
    </w:pPr>
    <w:r>
      <w:rPr>
        <w:noProof/>
      </w:rPr>
      <w:drawing>
        <wp:anchor distT="0" distB="0" distL="114300" distR="114300" simplePos="0" relativeHeight="251658241" behindDoc="1" locked="0" layoutInCell="1" allowOverlap="1" wp14:anchorId="403A892E" wp14:editId="2DC9DB27">
          <wp:simplePos x="0" y="0"/>
          <wp:positionH relativeFrom="margin">
            <wp:align>left</wp:align>
          </wp:positionH>
          <wp:positionV relativeFrom="paragraph">
            <wp:posOffset>6350</wp:posOffset>
          </wp:positionV>
          <wp:extent cx="1722120" cy="1276350"/>
          <wp:effectExtent l="0" t="0" r="0" b="0"/>
          <wp:wrapThrough wrapText="bothSides">
            <wp:wrapPolygon edited="0">
              <wp:start x="8363" y="0"/>
              <wp:lineTo x="6929" y="322"/>
              <wp:lineTo x="3345" y="4191"/>
              <wp:lineTo x="2628" y="10316"/>
              <wp:lineTo x="3823" y="15475"/>
              <wp:lineTo x="0" y="18699"/>
              <wp:lineTo x="0" y="21278"/>
              <wp:lineTo x="19832" y="21278"/>
              <wp:lineTo x="21265" y="19988"/>
              <wp:lineTo x="21265" y="18376"/>
              <wp:lineTo x="16487" y="15475"/>
              <wp:lineTo x="17681" y="10316"/>
              <wp:lineTo x="17204" y="4191"/>
              <wp:lineTo x="13381" y="645"/>
              <wp:lineTo x="11708" y="0"/>
              <wp:lineTo x="8363"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27411" cy="12806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18"/>
        <w:szCs w:val="18"/>
      </w:rPr>
      <w:drawing>
        <wp:anchor distT="0" distB="0" distL="114300" distR="114300" simplePos="0" relativeHeight="251658240" behindDoc="1" locked="0" layoutInCell="1" allowOverlap="1" wp14:anchorId="1C95793E" wp14:editId="526864D4">
          <wp:simplePos x="0" y="0"/>
          <wp:positionH relativeFrom="column">
            <wp:posOffset>4533900</wp:posOffset>
          </wp:positionH>
          <wp:positionV relativeFrom="paragraph">
            <wp:posOffset>99060</wp:posOffset>
          </wp:positionV>
          <wp:extent cx="2438400" cy="1371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pic:spPr>
              </pic:pic>
            </a:graphicData>
          </a:graphic>
        </wp:anchor>
      </w:drawing>
    </w:r>
    <w:r w:rsidRPr="00A92A13">
      <w:t xml:space="preserve"> </w:t>
    </w:r>
  </w:p>
  <w:p w14:paraId="320CC264" w14:textId="37BF34ED" w:rsidR="008869B7" w:rsidRDefault="008869B7" w:rsidP="00682F19">
    <w:pPr>
      <w:tabs>
        <w:tab w:val="left" w:pos="1440"/>
        <w:tab w:val="right" w:pos="10080"/>
      </w:tabs>
      <w:rPr>
        <w:rFonts w:ascii="Bembo" w:hAnsi="Bembo" w:cs="Microsoft Sans Serif"/>
        <w:sz w:val="20"/>
        <w:szCs w:val="20"/>
      </w:rPr>
    </w:pPr>
  </w:p>
  <w:p w14:paraId="2E8A4DC5" w14:textId="42BD244D" w:rsidR="008869B7" w:rsidRDefault="008869B7" w:rsidP="00682F19">
    <w:pPr>
      <w:tabs>
        <w:tab w:val="left" w:pos="1440"/>
        <w:tab w:val="right" w:pos="10080"/>
      </w:tabs>
      <w:rPr>
        <w:rFonts w:ascii="Bembo" w:hAnsi="Bembo" w:cs="Microsoft Sans Serif"/>
        <w:sz w:val="20"/>
        <w:szCs w:val="20"/>
      </w:rPr>
    </w:pPr>
  </w:p>
  <w:p w14:paraId="0AD6576F" w14:textId="2CB628AD" w:rsidR="008869B7" w:rsidRDefault="008869B7" w:rsidP="00682F19">
    <w:pPr>
      <w:tabs>
        <w:tab w:val="left" w:pos="1440"/>
        <w:tab w:val="right" w:pos="10080"/>
      </w:tabs>
      <w:rPr>
        <w:rFonts w:asciiTheme="minorHAnsi" w:hAnsiTheme="minorHAnsi" w:cstheme="minorHAnsi"/>
        <w:sz w:val="18"/>
        <w:szCs w:val="18"/>
      </w:rPr>
    </w:pPr>
  </w:p>
  <w:p w14:paraId="5BE50122" w14:textId="35AB6B0F" w:rsidR="008869B7" w:rsidRDefault="008869B7" w:rsidP="00682F19">
    <w:pPr>
      <w:tabs>
        <w:tab w:val="left" w:pos="1440"/>
        <w:tab w:val="right" w:pos="10080"/>
      </w:tabs>
      <w:rPr>
        <w:rFonts w:asciiTheme="minorHAnsi" w:hAnsiTheme="minorHAnsi" w:cstheme="minorHAnsi"/>
        <w:sz w:val="18"/>
        <w:szCs w:val="18"/>
      </w:rPr>
    </w:pPr>
  </w:p>
  <w:p w14:paraId="7B695DF3" w14:textId="757DE39F" w:rsidR="008869B7" w:rsidRDefault="008869B7" w:rsidP="00682F19">
    <w:pPr>
      <w:tabs>
        <w:tab w:val="left" w:pos="1440"/>
        <w:tab w:val="right" w:pos="10080"/>
      </w:tabs>
      <w:rPr>
        <w:rFonts w:asciiTheme="minorHAnsi" w:hAnsiTheme="minorHAnsi" w:cstheme="minorHAnsi"/>
        <w:sz w:val="18"/>
        <w:szCs w:val="18"/>
      </w:rPr>
    </w:pPr>
  </w:p>
  <w:p w14:paraId="14462300" w14:textId="4D626897" w:rsidR="008869B7" w:rsidRDefault="008869B7" w:rsidP="008A7A40">
    <w:pPr>
      <w:tabs>
        <w:tab w:val="left" w:pos="1848"/>
        <w:tab w:val="left" w:pos="6864"/>
      </w:tabs>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p>
  <w:p w14:paraId="61B963E1" w14:textId="77777777" w:rsidR="008869B7" w:rsidRDefault="008869B7" w:rsidP="00682F19">
    <w:pPr>
      <w:tabs>
        <w:tab w:val="left" w:pos="1440"/>
        <w:tab w:val="right" w:pos="10080"/>
      </w:tabs>
      <w:rPr>
        <w:rFonts w:asciiTheme="minorHAnsi" w:hAnsiTheme="minorHAnsi" w:cstheme="minorHAnsi"/>
        <w:sz w:val="18"/>
        <w:szCs w:val="18"/>
      </w:rPr>
    </w:pPr>
  </w:p>
  <w:p w14:paraId="2039A760" w14:textId="38EFE4D4" w:rsidR="008869B7" w:rsidRDefault="008869B7" w:rsidP="00682F19">
    <w:pPr>
      <w:tabs>
        <w:tab w:val="left" w:pos="1440"/>
        <w:tab w:val="right" w:pos="10080"/>
      </w:tabs>
      <w:rPr>
        <w:rFonts w:asciiTheme="minorHAnsi" w:hAnsiTheme="minorHAnsi" w:cstheme="minorHAnsi"/>
        <w:sz w:val="18"/>
        <w:szCs w:val="18"/>
      </w:rPr>
    </w:pPr>
  </w:p>
  <w:p w14:paraId="378149D4" w14:textId="77777777" w:rsidR="008869B7" w:rsidRDefault="008869B7" w:rsidP="00682F19">
    <w:pPr>
      <w:tabs>
        <w:tab w:val="left" w:pos="1440"/>
        <w:tab w:val="right" w:pos="10080"/>
      </w:tabs>
      <w:rPr>
        <w:rFonts w:asciiTheme="minorHAnsi" w:hAnsiTheme="minorHAnsi" w:cstheme="minorHAnsi"/>
        <w:sz w:val="18"/>
        <w:szCs w:val="18"/>
      </w:rPr>
    </w:pPr>
  </w:p>
  <w:p w14:paraId="75FA2041" w14:textId="2A26657E" w:rsidR="008869B7" w:rsidRPr="00827C6E" w:rsidRDefault="008869B7" w:rsidP="00682F19">
    <w:pPr>
      <w:tabs>
        <w:tab w:val="left" w:pos="1440"/>
        <w:tab w:val="right" w:pos="10080"/>
      </w:tabs>
      <w:rPr>
        <w:rFonts w:asciiTheme="minorHAnsi" w:hAnsiTheme="minorHAnsi" w:cstheme="minorHAnsi"/>
        <w:sz w:val="18"/>
        <w:szCs w:val="18"/>
      </w:rPr>
    </w:pPr>
  </w:p>
  <w:p w14:paraId="17B46071" w14:textId="77777777" w:rsidR="008869B7" w:rsidRPr="00064A0C" w:rsidRDefault="008869B7" w:rsidP="00682F19">
    <w:pPr>
      <w:pStyle w:val="Header"/>
      <w:tabs>
        <w:tab w:val="left" w:pos="840"/>
      </w:tabs>
      <w:rPr>
        <w:rStyle w:val="Hyperlink"/>
        <w:rFonts w:asciiTheme="minorHAnsi" w:hAnsiTheme="minorHAnsi" w:cstheme="minorHAnsi"/>
        <w:color w:val="auto"/>
        <w:sz w:val="18"/>
        <w:szCs w:val="18"/>
      </w:rPr>
    </w:pPr>
    <w:r w:rsidRPr="00827C6E">
      <w:rPr>
        <w:rFonts w:asciiTheme="minorHAnsi" w:hAnsiTheme="minorHAnsi" w:cstheme="minorHAnsi"/>
        <w:sz w:val="18"/>
        <w:szCs w:val="18"/>
      </w:rPr>
      <w:t>Contact</w:t>
    </w:r>
    <w:r>
      <w:rPr>
        <w:rFonts w:asciiTheme="minorHAnsi" w:hAnsiTheme="minorHAnsi" w:cstheme="minorHAnsi"/>
        <w:sz w:val="18"/>
        <w:szCs w:val="18"/>
      </w:rPr>
      <w:t>s</w:t>
    </w:r>
    <w:r w:rsidRPr="00827C6E">
      <w:rPr>
        <w:rFonts w:asciiTheme="minorHAnsi" w:hAnsiTheme="minorHAnsi" w:cstheme="minorHAnsi"/>
        <w:sz w:val="18"/>
        <w:szCs w:val="18"/>
      </w:rPr>
      <w:t>:</w:t>
    </w:r>
    <w:r>
      <w:rPr>
        <w:rFonts w:asciiTheme="minorHAnsi" w:hAnsiTheme="minorHAnsi" w:cstheme="minorHAnsi"/>
        <w:sz w:val="18"/>
        <w:szCs w:val="18"/>
      </w:rPr>
      <w:t xml:space="preserve"> </w:t>
    </w:r>
    <w:r>
      <w:rPr>
        <w:rFonts w:asciiTheme="minorHAnsi" w:hAnsiTheme="minorHAnsi" w:cstheme="minorHAnsi"/>
        <w:sz w:val="18"/>
        <w:szCs w:val="18"/>
      </w:rPr>
      <w:tab/>
    </w:r>
    <w:r w:rsidRPr="00064A0C">
      <w:rPr>
        <w:rFonts w:asciiTheme="minorHAnsi" w:hAnsiTheme="minorHAnsi" w:cstheme="minorHAnsi"/>
        <w:sz w:val="18"/>
        <w:szCs w:val="18"/>
      </w:rPr>
      <w:t xml:space="preserve">Stewart Moore, PGA TOUR, 904-540-2765, </w:t>
    </w:r>
    <w:hyperlink r:id="rId3" w:history="1">
      <w:r w:rsidRPr="00064A0C">
        <w:rPr>
          <w:rStyle w:val="Hyperlink"/>
          <w:rFonts w:asciiTheme="minorHAnsi" w:hAnsiTheme="minorHAnsi" w:cstheme="minorHAnsi"/>
          <w:color w:val="auto"/>
          <w:sz w:val="18"/>
          <w:szCs w:val="18"/>
        </w:rPr>
        <w:t>StewartMoore@pgatourhq.com</w:t>
      </w:r>
    </w:hyperlink>
  </w:p>
  <w:p w14:paraId="403125CA" w14:textId="29F976F2" w:rsidR="008869B7" w:rsidRDefault="008869B7" w:rsidP="0091191C">
    <w:pPr>
      <w:shd w:val="clear" w:color="auto" w:fill="FFFFFF"/>
      <w:ind w:left="720" w:firstLine="120"/>
      <w:rPr>
        <w:rStyle w:val="Hyperlink"/>
        <w:rFonts w:asciiTheme="minorHAnsi" w:hAnsiTheme="minorHAnsi" w:cstheme="minorHAnsi"/>
        <w:color w:val="auto"/>
        <w:sz w:val="18"/>
        <w:szCs w:val="18"/>
        <w:u w:val="none"/>
      </w:rPr>
    </w:pPr>
    <w:proofErr w:type="spellStart"/>
    <w:r w:rsidRPr="004F1570">
      <w:rPr>
        <w:rStyle w:val="Hyperlink"/>
        <w:rFonts w:asciiTheme="minorHAnsi" w:hAnsiTheme="minorHAnsi" w:cstheme="minorHAnsi"/>
        <w:color w:val="auto"/>
        <w:sz w:val="18"/>
        <w:szCs w:val="18"/>
        <w:u w:val="none"/>
      </w:rPr>
      <w:t>Chuah</w:t>
    </w:r>
    <w:proofErr w:type="spellEnd"/>
    <w:r w:rsidRPr="004F1570">
      <w:rPr>
        <w:rStyle w:val="Hyperlink"/>
        <w:rFonts w:asciiTheme="minorHAnsi" w:hAnsiTheme="minorHAnsi" w:cstheme="minorHAnsi"/>
        <w:color w:val="auto"/>
        <w:sz w:val="18"/>
        <w:szCs w:val="18"/>
        <w:u w:val="none"/>
      </w:rPr>
      <w:t xml:space="preserve"> Choo Chiang, PGA TOUR, +6012 2172 123, </w:t>
    </w:r>
    <w:hyperlink r:id="rId4" w:history="1">
      <w:r w:rsidRPr="000338AE">
        <w:rPr>
          <w:rStyle w:val="Hyperlink"/>
          <w:rFonts w:asciiTheme="minorHAnsi" w:hAnsiTheme="minorHAnsi" w:cstheme="minorHAnsi"/>
          <w:sz w:val="18"/>
          <w:szCs w:val="18"/>
        </w:rPr>
        <w:t>ChuahChooChiang@pgatourhq.com</w:t>
      </w:r>
    </w:hyperlink>
  </w:p>
  <w:p w14:paraId="75508C70" w14:textId="2B23F333" w:rsidR="008869B7" w:rsidRDefault="008869B7">
    <w:pPr>
      <w:pStyle w:val="Header"/>
    </w:pPr>
  </w:p>
  <w:p w14:paraId="0D6EEBDF" w14:textId="305BDA7C" w:rsidR="008869B7" w:rsidRPr="00D22373" w:rsidRDefault="008869B7" w:rsidP="006274E8">
    <w:pPr>
      <w:pStyle w:val="Header"/>
      <w:tabs>
        <w:tab w:val="left" w:pos="840"/>
      </w:tabs>
      <w:rPr>
        <w:rFonts w:ascii="Bembo" w:hAnsi="Bembo" w:cs="Bemb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91AB7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BB40BA"/>
    <w:multiLevelType w:val="hybridMultilevel"/>
    <w:tmpl w:val="A0D8F8BA"/>
    <w:lvl w:ilvl="0" w:tplc="3610549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766E6"/>
    <w:multiLevelType w:val="hybridMultilevel"/>
    <w:tmpl w:val="128A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32FE2"/>
    <w:multiLevelType w:val="hybridMultilevel"/>
    <w:tmpl w:val="DD825A1C"/>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4" w15:restartNumberingAfterBreak="0">
    <w:nsid w:val="202E3293"/>
    <w:multiLevelType w:val="hybridMultilevel"/>
    <w:tmpl w:val="D340C38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6097C"/>
    <w:multiLevelType w:val="hybridMultilevel"/>
    <w:tmpl w:val="91EA4A52"/>
    <w:lvl w:ilvl="0" w:tplc="4E686A8A">
      <w:numFmt w:val="bullet"/>
      <w:lvlText w:val=""/>
      <w:lvlJc w:val="left"/>
      <w:pPr>
        <w:tabs>
          <w:tab w:val="num" w:pos="720"/>
        </w:tabs>
        <w:ind w:left="720" w:hanging="360"/>
      </w:pPr>
      <w:rPr>
        <w:rFonts w:ascii="Symbol" w:eastAsia="Calibri" w:hAnsi="Symbol" w:cs="Microsoft Sans Serif"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BC2054"/>
    <w:multiLevelType w:val="hybridMultilevel"/>
    <w:tmpl w:val="9006A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D1AA4"/>
    <w:multiLevelType w:val="hybridMultilevel"/>
    <w:tmpl w:val="8BE0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904D3"/>
    <w:multiLevelType w:val="hybridMultilevel"/>
    <w:tmpl w:val="F9F4C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CD79EA"/>
    <w:multiLevelType w:val="multilevel"/>
    <w:tmpl w:val="D340C38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225A53"/>
    <w:multiLevelType w:val="hybridMultilevel"/>
    <w:tmpl w:val="C786E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4C6AAB"/>
    <w:multiLevelType w:val="hybridMultilevel"/>
    <w:tmpl w:val="D80E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AE4AE5"/>
    <w:multiLevelType w:val="hybridMultilevel"/>
    <w:tmpl w:val="E4B454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4505A7"/>
    <w:multiLevelType w:val="hybridMultilevel"/>
    <w:tmpl w:val="2CF8B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9"/>
  </w:num>
  <w:num w:numId="4">
    <w:abstractNumId w:val="10"/>
  </w:num>
  <w:num w:numId="5">
    <w:abstractNumId w:val="13"/>
  </w:num>
  <w:num w:numId="6">
    <w:abstractNumId w:val="3"/>
  </w:num>
  <w:num w:numId="7">
    <w:abstractNumId w:val="0"/>
  </w:num>
  <w:num w:numId="8">
    <w:abstractNumId w:val="11"/>
  </w:num>
  <w:num w:numId="9">
    <w:abstractNumId w:val="6"/>
  </w:num>
  <w:num w:numId="10">
    <w:abstractNumId w:val="12"/>
  </w:num>
  <w:num w:numId="11">
    <w:abstractNumId w:val="8"/>
  </w:num>
  <w:num w:numId="12">
    <w:abstractNumId w:val="2"/>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C62"/>
    <w:rsid w:val="00001E9F"/>
    <w:rsid w:val="00003051"/>
    <w:rsid w:val="000035A6"/>
    <w:rsid w:val="00003E29"/>
    <w:rsid w:val="00003EC9"/>
    <w:rsid w:val="00004B40"/>
    <w:rsid w:val="00005BF1"/>
    <w:rsid w:val="0000653E"/>
    <w:rsid w:val="000127E6"/>
    <w:rsid w:val="00013009"/>
    <w:rsid w:val="000133B5"/>
    <w:rsid w:val="00014445"/>
    <w:rsid w:val="00014611"/>
    <w:rsid w:val="000165B2"/>
    <w:rsid w:val="00016CFA"/>
    <w:rsid w:val="00017A04"/>
    <w:rsid w:val="00020791"/>
    <w:rsid w:val="000213BE"/>
    <w:rsid w:val="00022336"/>
    <w:rsid w:val="000223B5"/>
    <w:rsid w:val="0002288C"/>
    <w:rsid w:val="0002761C"/>
    <w:rsid w:val="00030E6F"/>
    <w:rsid w:val="00031696"/>
    <w:rsid w:val="000317A9"/>
    <w:rsid w:val="00031888"/>
    <w:rsid w:val="000326E6"/>
    <w:rsid w:val="00033333"/>
    <w:rsid w:val="000349C2"/>
    <w:rsid w:val="00034BDF"/>
    <w:rsid w:val="00041235"/>
    <w:rsid w:val="000425A1"/>
    <w:rsid w:val="0004327A"/>
    <w:rsid w:val="00043457"/>
    <w:rsid w:val="00045389"/>
    <w:rsid w:val="00045946"/>
    <w:rsid w:val="00046FD1"/>
    <w:rsid w:val="000513F8"/>
    <w:rsid w:val="00053F36"/>
    <w:rsid w:val="00054058"/>
    <w:rsid w:val="00055340"/>
    <w:rsid w:val="00055CA8"/>
    <w:rsid w:val="000574F0"/>
    <w:rsid w:val="00057861"/>
    <w:rsid w:val="0006038B"/>
    <w:rsid w:val="00060AE9"/>
    <w:rsid w:val="00060D5D"/>
    <w:rsid w:val="00061830"/>
    <w:rsid w:val="00062328"/>
    <w:rsid w:val="00062E9E"/>
    <w:rsid w:val="00063682"/>
    <w:rsid w:val="00064A0C"/>
    <w:rsid w:val="000650D0"/>
    <w:rsid w:val="000678BC"/>
    <w:rsid w:val="00067930"/>
    <w:rsid w:val="0007152F"/>
    <w:rsid w:val="000718DE"/>
    <w:rsid w:val="00072871"/>
    <w:rsid w:val="000749D8"/>
    <w:rsid w:val="00074E00"/>
    <w:rsid w:val="00075452"/>
    <w:rsid w:val="000769CD"/>
    <w:rsid w:val="00076B3E"/>
    <w:rsid w:val="00077D50"/>
    <w:rsid w:val="00080593"/>
    <w:rsid w:val="00080775"/>
    <w:rsid w:val="00080834"/>
    <w:rsid w:val="00080C58"/>
    <w:rsid w:val="00082037"/>
    <w:rsid w:val="00084460"/>
    <w:rsid w:val="00084930"/>
    <w:rsid w:val="0008577F"/>
    <w:rsid w:val="00086235"/>
    <w:rsid w:val="00087587"/>
    <w:rsid w:val="000875D9"/>
    <w:rsid w:val="0009031D"/>
    <w:rsid w:val="0009074F"/>
    <w:rsid w:val="00090C44"/>
    <w:rsid w:val="000911D9"/>
    <w:rsid w:val="000928C8"/>
    <w:rsid w:val="000947AB"/>
    <w:rsid w:val="00094BEA"/>
    <w:rsid w:val="00094EE5"/>
    <w:rsid w:val="00095F73"/>
    <w:rsid w:val="00096556"/>
    <w:rsid w:val="00096990"/>
    <w:rsid w:val="000A03C0"/>
    <w:rsid w:val="000A2305"/>
    <w:rsid w:val="000A3FEC"/>
    <w:rsid w:val="000A434F"/>
    <w:rsid w:val="000A54E6"/>
    <w:rsid w:val="000A56B5"/>
    <w:rsid w:val="000A60C0"/>
    <w:rsid w:val="000A66E4"/>
    <w:rsid w:val="000A72CD"/>
    <w:rsid w:val="000A7648"/>
    <w:rsid w:val="000B096A"/>
    <w:rsid w:val="000B2AF7"/>
    <w:rsid w:val="000B2E23"/>
    <w:rsid w:val="000B3087"/>
    <w:rsid w:val="000B42B2"/>
    <w:rsid w:val="000B4888"/>
    <w:rsid w:val="000B5493"/>
    <w:rsid w:val="000B5AC0"/>
    <w:rsid w:val="000B743E"/>
    <w:rsid w:val="000C009D"/>
    <w:rsid w:val="000C13DC"/>
    <w:rsid w:val="000C16F7"/>
    <w:rsid w:val="000C1C27"/>
    <w:rsid w:val="000C1F86"/>
    <w:rsid w:val="000C27D8"/>
    <w:rsid w:val="000C2B52"/>
    <w:rsid w:val="000C3006"/>
    <w:rsid w:val="000C3478"/>
    <w:rsid w:val="000C4461"/>
    <w:rsid w:val="000C4774"/>
    <w:rsid w:val="000C525D"/>
    <w:rsid w:val="000C5438"/>
    <w:rsid w:val="000C54AD"/>
    <w:rsid w:val="000C615F"/>
    <w:rsid w:val="000C66F9"/>
    <w:rsid w:val="000C6741"/>
    <w:rsid w:val="000C721F"/>
    <w:rsid w:val="000C75B2"/>
    <w:rsid w:val="000C7FEF"/>
    <w:rsid w:val="000D064C"/>
    <w:rsid w:val="000D0AC0"/>
    <w:rsid w:val="000D0AE7"/>
    <w:rsid w:val="000D0EB0"/>
    <w:rsid w:val="000D13E5"/>
    <w:rsid w:val="000D14C8"/>
    <w:rsid w:val="000D1D57"/>
    <w:rsid w:val="000D27A5"/>
    <w:rsid w:val="000D287D"/>
    <w:rsid w:val="000D333E"/>
    <w:rsid w:val="000D414E"/>
    <w:rsid w:val="000D4B73"/>
    <w:rsid w:val="000D5B29"/>
    <w:rsid w:val="000D5CB9"/>
    <w:rsid w:val="000D6876"/>
    <w:rsid w:val="000D74BC"/>
    <w:rsid w:val="000D7E19"/>
    <w:rsid w:val="000E0274"/>
    <w:rsid w:val="000E0D46"/>
    <w:rsid w:val="000E1F08"/>
    <w:rsid w:val="000E3343"/>
    <w:rsid w:val="000E42DB"/>
    <w:rsid w:val="000E550C"/>
    <w:rsid w:val="000E5A41"/>
    <w:rsid w:val="000F048E"/>
    <w:rsid w:val="000F0AF9"/>
    <w:rsid w:val="000F1DA6"/>
    <w:rsid w:val="000F3913"/>
    <w:rsid w:val="000F427D"/>
    <w:rsid w:val="000F46BE"/>
    <w:rsid w:val="000F47D1"/>
    <w:rsid w:val="000F4AC5"/>
    <w:rsid w:val="000F5029"/>
    <w:rsid w:val="000F77ED"/>
    <w:rsid w:val="0010024E"/>
    <w:rsid w:val="00101305"/>
    <w:rsid w:val="00102671"/>
    <w:rsid w:val="001043E4"/>
    <w:rsid w:val="00106AE4"/>
    <w:rsid w:val="00106B05"/>
    <w:rsid w:val="00106EC8"/>
    <w:rsid w:val="0011006A"/>
    <w:rsid w:val="001108DC"/>
    <w:rsid w:val="00110F35"/>
    <w:rsid w:val="001117EE"/>
    <w:rsid w:val="00112983"/>
    <w:rsid w:val="001131C3"/>
    <w:rsid w:val="00113447"/>
    <w:rsid w:val="0011569B"/>
    <w:rsid w:val="0012232A"/>
    <w:rsid w:val="00124F21"/>
    <w:rsid w:val="00126B7C"/>
    <w:rsid w:val="00126F62"/>
    <w:rsid w:val="001270AD"/>
    <w:rsid w:val="00127229"/>
    <w:rsid w:val="00127F89"/>
    <w:rsid w:val="00130869"/>
    <w:rsid w:val="001324D0"/>
    <w:rsid w:val="00134191"/>
    <w:rsid w:val="001347B5"/>
    <w:rsid w:val="00136223"/>
    <w:rsid w:val="00140FB3"/>
    <w:rsid w:val="00141342"/>
    <w:rsid w:val="001415F0"/>
    <w:rsid w:val="00141789"/>
    <w:rsid w:val="00141831"/>
    <w:rsid w:val="001426AC"/>
    <w:rsid w:val="00143A8C"/>
    <w:rsid w:val="00145EB9"/>
    <w:rsid w:val="001473A5"/>
    <w:rsid w:val="0015001F"/>
    <w:rsid w:val="0015057F"/>
    <w:rsid w:val="001509F1"/>
    <w:rsid w:val="001517EF"/>
    <w:rsid w:val="00151AB3"/>
    <w:rsid w:val="00153786"/>
    <w:rsid w:val="00153FC7"/>
    <w:rsid w:val="00155866"/>
    <w:rsid w:val="00156D7E"/>
    <w:rsid w:val="00161462"/>
    <w:rsid w:val="00161898"/>
    <w:rsid w:val="00164676"/>
    <w:rsid w:val="001647E7"/>
    <w:rsid w:val="001648CE"/>
    <w:rsid w:val="0016527D"/>
    <w:rsid w:val="00165BA8"/>
    <w:rsid w:val="00165DC9"/>
    <w:rsid w:val="00167952"/>
    <w:rsid w:val="00171008"/>
    <w:rsid w:val="0017111A"/>
    <w:rsid w:val="001718A1"/>
    <w:rsid w:val="00171CA4"/>
    <w:rsid w:val="0017256A"/>
    <w:rsid w:val="00172C1C"/>
    <w:rsid w:val="001739E1"/>
    <w:rsid w:val="00174570"/>
    <w:rsid w:val="00174A55"/>
    <w:rsid w:val="001754C9"/>
    <w:rsid w:val="0017564E"/>
    <w:rsid w:val="001759AE"/>
    <w:rsid w:val="00176AAA"/>
    <w:rsid w:val="00180201"/>
    <w:rsid w:val="001816FD"/>
    <w:rsid w:val="00181C62"/>
    <w:rsid w:val="001820AD"/>
    <w:rsid w:val="001828EF"/>
    <w:rsid w:val="0018546F"/>
    <w:rsid w:val="00185B47"/>
    <w:rsid w:val="00190B7F"/>
    <w:rsid w:val="0019108D"/>
    <w:rsid w:val="001919D5"/>
    <w:rsid w:val="001931A2"/>
    <w:rsid w:val="00193A1B"/>
    <w:rsid w:val="00193C1C"/>
    <w:rsid w:val="00193C53"/>
    <w:rsid w:val="00193DB4"/>
    <w:rsid w:val="00194CCD"/>
    <w:rsid w:val="00195ABE"/>
    <w:rsid w:val="00196AFA"/>
    <w:rsid w:val="00196ED1"/>
    <w:rsid w:val="00197E80"/>
    <w:rsid w:val="001A05E8"/>
    <w:rsid w:val="001A06DA"/>
    <w:rsid w:val="001A176D"/>
    <w:rsid w:val="001A1BEF"/>
    <w:rsid w:val="001A24A1"/>
    <w:rsid w:val="001A390D"/>
    <w:rsid w:val="001A3975"/>
    <w:rsid w:val="001A49BD"/>
    <w:rsid w:val="001A4B99"/>
    <w:rsid w:val="001A60BD"/>
    <w:rsid w:val="001A623B"/>
    <w:rsid w:val="001A6556"/>
    <w:rsid w:val="001A657F"/>
    <w:rsid w:val="001A79BE"/>
    <w:rsid w:val="001B0FD1"/>
    <w:rsid w:val="001B1150"/>
    <w:rsid w:val="001B165C"/>
    <w:rsid w:val="001B3CD1"/>
    <w:rsid w:val="001B3F4E"/>
    <w:rsid w:val="001B61F4"/>
    <w:rsid w:val="001B7AFE"/>
    <w:rsid w:val="001C0416"/>
    <w:rsid w:val="001C0E86"/>
    <w:rsid w:val="001C118B"/>
    <w:rsid w:val="001C1528"/>
    <w:rsid w:val="001C24C9"/>
    <w:rsid w:val="001C4A03"/>
    <w:rsid w:val="001C5D62"/>
    <w:rsid w:val="001C64A1"/>
    <w:rsid w:val="001C6FEC"/>
    <w:rsid w:val="001D1310"/>
    <w:rsid w:val="001D1537"/>
    <w:rsid w:val="001D330B"/>
    <w:rsid w:val="001D3E99"/>
    <w:rsid w:val="001D6AE8"/>
    <w:rsid w:val="001D6D3D"/>
    <w:rsid w:val="001D76BC"/>
    <w:rsid w:val="001E0C99"/>
    <w:rsid w:val="001E17B5"/>
    <w:rsid w:val="001E1EDE"/>
    <w:rsid w:val="001E37F3"/>
    <w:rsid w:val="001E4304"/>
    <w:rsid w:val="001E46F8"/>
    <w:rsid w:val="001E5472"/>
    <w:rsid w:val="001F08D4"/>
    <w:rsid w:val="001F099E"/>
    <w:rsid w:val="001F0A99"/>
    <w:rsid w:val="001F20AC"/>
    <w:rsid w:val="001F2A85"/>
    <w:rsid w:val="001F5F2F"/>
    <w:rsid w:val="001F657C"/>
    <w:rsid w:val="001F66FD"/>
    <w:rsid w:val="002002F1"/>
    <w:rsid w:val="00200A17"/>
    <w:rsid w:val="00200BC7"/>
    <w:rsid w:val="00204207"/>
    <w:rsid w:val="002050C1"/>
    <w:rsid w:val="0020676E"/>
    <w:rsid w:val="00207BB9"/>
    <w:rsid w:val="002101FD"/>
    <w:rsid w:val="00212A32"/>
    <w:rsid w:val="002132D5"/>
    <w:rsid w:val="00216393"/>
    <w:rsid w:val="00217595"/>
    <w:rsid w:val="00220E61"/>
    <w:rsid w:val="0022294D"/>
    <w:rsid w:val="00223724"/>
    <w:rsid w:val="00224B33"/>
    <w:rsid w:val="00225ADF"/>
    <w:rsid w:val="00225E67"/>
    <w:rsid w:val="00226EB8"/>
    <w:rsid w:val="00227448"/>
    <w:rsid w:val="002303BA"/>
    <w:rsid w:val="0023166A"/>
    <w:rsid w:val="00231FAA"/>
    <w:rsid w:val="0023437D"/>
    <w:rsid w:val="00234B27"/>
    <w:rsid w:val="00235A82"/>
    <w:rsid w:val="00235EC3"/>
    <w:rsid w:val="002365BA"/>
    <w:rsid w:val="00236B03"/>
    <w:rsid w:val="00236C45"/>
    <w:rsid w:val="00240072"/>
    <w:rsid w:val="002408CF"/>
    <w:rsid w:val="002411CB"/>
    <w:rsid w:val="002417E9"/>
    <w:rsid w:val="00241FCC"/>
    <w:rsid w:val="00242466"/>
    <w:rsid w:val="002435EC"/>
    <w:rsid w:val="0024514F"/>
    <w:rsid w:val="002463F6"/>
    <w:rsid w:val="00247F8D"/>
    <w:rsid w:val="002502EB"/>
    <w:rsid w:val="002503B9"/>
    <w:rsid w:val="00250B5C"/>
    <w:rsid w:val="00251791"/>
    <w:rsid w:val="00251FDB"/>
    <w:rsid w:val="00251FE7"/>
    <w:rsid w:val="002523F8"/>
    <w:rsid w:val="002525BB"/>
    <w:rsid w:val="00253ACA"/>
    <w:rsid w:val="00254C95"/>
    <w:rsid w:val="0025580E"/>
    <w:rsid w:val="00255DB5"/>
    <w:rsid w:val="00257916"/>
    <w:rsid w:val="00260C47"/>
    <w:rsid w:val="00262BE3"/>
    <w:rsid w:val="00263522"/>
    <w:rsid w:val="00263849"/>
    <w:rsid w:val="00263AF3"/>
    <w:rsid w:val="00264FF2"/>
    <w:rsid w:val="0026513D"/>
    <w:rsid w:val="0026698E"/>
    <w:rsid w:val="00266A5B"/>
    <w:rsid w:val="00266B49"/>
    <w:rsid w:val="00271D27"/>
    <w:rsid w:val="00272593"/>
    <w:rsid w:val="0027293E"/>
    <w:rsid w:val="002729E5"/>
    <w:rsid w:val="00273016"/>
    <w:rsid w:val="00273E8E"/>
    <w:rsid w:val="002742FA"/>
    <w:rsid w:val="0027449E"/>
    <w:rsid w:val="0027550E"/>
    <w:rsid w:val="002758CB"/>
    <w:rsid w:val="00277763"/>
    <w:rsid w:val="002800CC"/>
    <w:rsid w:val="00280871"/>
    <w:rsid w:val="00282160"/>
    <w:rsid w:val="00283F2B"/>
    <w:rsid w:val="0028420D"/>
    <w:rsid w:val="00284408"/>
    <w:rsid w:val="00286015"/>
    <w:rsid w:val="002861FC"/>
    <w:rsid w:val="002862CD"/>
    <w:rsid w:val="00286323"/>
    <w:rsid w:val="002863D3"/>
    <w:rsid w:val="00286F5E"/>
    <w:rsid w:val="00287427"/>
    <w:rsid w:val="00292FCE"/>
    <w:rsid w:val="002936C5"/>
    <w:rsid w:val="0029395E"/>
    <w:rsid w:val="0029467A"/>
    <w:rsid w:val="00294C70"/>
    <w:rsid w:val="002966D6"/>
    <w:rsid w:val="00297558"/>
    <w:rsid w:val="00297D35"/>
    <w:rsid w:val="002A0195"/>
    <w:rsid w:val="002A1841"/>
    <w:rsid w:val="002A2771"/>
    <w:rsid w:val="002A3E18"/>
    <w:rsid w:val="002A445D"/>
    <w:rsid w:val="002A515F"/>
    <w:rsid w:val="002A51FC"/>
    <w:rsid w:val="002A54E0"/>
    <w:rsid w:val="002A5D6A"/>
    <w:rsid w:val="002A72DB"/>
    <w:rsid w:val="002B01CD"/>
    <w:rsid w:val="002B02F9"/>
    <w:rsid w:val="002B3043"/>
    <w:rsid w:val="002B3084"/>
    <w:rsid w:val="002B31FA"/>
    <w:rsid w:val="002B3483"/>
    <w:rsid w:val="002B39A8"/>
    <w:rsid w:val="002B752A"/>
    <w:rsid w:val="002B7C1A"/>
    <w:rsid w:val="002C00B4"/>
    <w:rsid w:val="002C0443"/>
    <w:rsid w:val="002C6E96"/>
    <w:rsid w:val="002C76DE"/>
    <w:rsid w:val="002C7901"/>
    <w:rsid w:val="002D0037"/>
    <w:rsid w:val="002D06D2"/>
    <w:rsid w:val="002D0E0D"/>
    <w:rsid w:val="002D21C0"/>
    <w:rsid w:val="002D23E3"/>
    <w:rsid w:val="002D3952"/>
    <w:rsid w:val="002D3FFD"/>
    <w:rsid w:val="002D4993"/>
    <w:rsid w:val="002D5124"/>
    <w:rsid w:val="002D7114"/>
    <w:rsid w:val="002E0421"/>
    <w:rsid w:val="002E0580"/>
    <w:rsid w:val="002E063B"/>
    <w:rsid w:val="002E110D"/>
    <w:rsid w:val="002E198E"/>
    <w:rsid w:val="002E4495"/>
    <w:rsid w:val="002E45F2"/>
    <w:rsid w:val="002E4935"/>
    <w:rsid w:val="002E6396"/>
    <w:rsid w:val="002E67D9"/>
    <w:rsid w:val="002E6D29"/>
    <w:rsid w:val="002E708A"/>
    <w:rsid w:val="002E7721"/>
    <w:rsid w:val="002F265E"/>
    <w:rsid w:val="002F65FB"/>
    <w:rsid w:val="003008F6"/>
    <w:rsid w:val="00300A90"/>
    <w:rsid w:val="00304106"/>
    <w:rsid w:val="00305DB8"/>
    <w:rsid w:val="0030688D"/>
    <w:rsid w:val="00306CDA"/>
    <w:rsid w:val="00306DFD"/>
    <w:rsid w:val="003076C2"/>
    <w:rsid w:val="00310BC9"/>
    <w:rsid w:val="00311DAE"/>
    <w:rsid w:val="0031202E"/>
    <w:rsid w:val="003124F1"/>
    <w:rsid w:val="0031261D"/>
    <w:rsid w:val="00312A0B"/>
    <w:rsid w:val="0031404F"/>
    <w:rsid w:val="0031509A"/>
    <w:rsid w:val="0031541B"/>
    <w:rsid w:val="00316623"/>
    <w:rsid w:val="003167D4"/>
    <w:rsid w:val="0032025C"/>
    <w:rsid w:val="00320F4E"/>
    <w:rsid w:val="00321717"/>
    <w:rsid w:val="0032200A"/>
    <w:rsid w:val="00323B91"/>
    <w:rsid w:val="003247A5"/>
    <w:rsid w:val="00324F4E"/>
    <w:rsid w:val="00327992"/>
    <w:rsid w:val="00333052"/>
    <w:rsid w:val="00333098"/>
    <w:rsid w:val="0033428A"/>
    <w:rsid w:val="003348CD"/>
    <w:rsid w:val="00335743"/>
    <w:rsid w:val="00336735"/>
    <w:rsid w:val="003378CE"/>
    <w:rsid w:val="0034049F"/>
    <w:rsid w:val="00340864"/>
    <w:rsid w:val="00341690"/>
    <w:rsid w:val="00341823"/>
    <w:rsid w:val="003423AC"/>
    <w:rsid w:val="00347251"/>
    <w:rsid w:val="003478FA"/>
    <w:rsid w:val="00347D14"/>
    <w:rsid w:val="00350139"/>
    <w:rsid w:val="00350158"/>
    <w:rsid w:val="0035015E"/>
    <w:rsid w:val="003505D5"/>
    <w:rsid w:val="00351116"/>
    <w:rsid w:val="003511BA"/>
    <w:rsid w:val="00351D94"/>
    <w:rsid w:val="0035253F"/>
    <w:rsid w:val="003531CD"/>
    <w:rsid w:val="00353610"/>
    <w:rsid w:val="00353CC5"/>
    <w:rsid w:val="00353E76"/>
    <w:rsid w:val="00354A3A"/>
    <w:rsid w:val="003552B1"/>
    <w:rsid w:val="00355EB4"/>
    <w:rsid w:val="00356DE1"/>
    <w:rsid w:val="00357222"/>
    <w:rsid w:val="0035782F"/>
    <w:rsid w:val="00357C3D"/>
    <w:rsid w:val="00360486"/>
    <w:rsid w:val="00360B07"/>
    <w:rsid w:val="00362BCB"/>
    <w:rsid w:val="00362FEB"/>
    <w:rsid w:val="00363FBC"/>
    <w:rsid w:val="003641B0"/>
    <w:rsid w:val="003656CC"/>
    <w:rsid w:val="00367AD8"/>
    <w:rsid w:val="00367F28"/>
    <w:rsid w:val="00370A54"/>
    <w:rsid w:val="0037108E"/>
    <w:rsid w:val="00371C95"/>
    <w:rsid w:val="00372420"/>
    <w:rsid w:val="003727B5"/>
    <w:rsid w:val="00373205"/>
    <w:rsid w:val="00373F43"/>
    <w:rsid w:val="00374A25"/>
    <w:rsid w:val="00377248"/>
    <w:rsid w:val="00381EF4"/>
    <w:rsid w:val="00383DF6"/>
    <w:rsid w:val="00383F08"/>
    <w:rsid w:val="00384FF7"/>
    <w:rsid w:val="00385385"/>
    <w:rsid w:val="003875A3"/>
    <w:rsid w:val="003905C9"/>
    <w:rsid w:val="003909D5"/>
    <w:rsid w:val="00391617"/>
    <w:rsid w:val="00391A60"/>
    <w:rsid w:val="00391F57"/>
    <w:rsid w:val="00392C07"/>
    <w:rsid w:val="0039465D"/>
    <w:rsid w:val="00396105"/>
    <w:rsid w:val="003967ED"/>
    <w:rsid w:val="003A16C8"/>
    <w:rsid w:val="003A267A"/>
    <w:rsid w:val="003A270A"/>
    <w:rsid w:val="003A2950"/>
    <w:rsid w:val="003A4500"/>
    <w:rsid w:val="003A6C32"/>
    <w:rsid w:val="003A6D7E"/>
    <w:rsid w:val="003B018B"/>
    <w:rsid w:val="003B032F"/>
    <w:rsid w:val="003B2505"/>
    <w:rsid w:val="003B32D5"/>
    <w:rsid w:val="003B3DED"/>
    <w:rsid w:val="003B7648"/>
    <w:rsid w:val="003C390C"/>
    <w:rsid w:val="003C401F"/>
    <w:rsid w:val="003C5A99"/>
    <w:rsid w:val="003C5DE6"/>
    <w:rsid w:val="003C6071"/>
    <w:rsid w:val="003C6859"/>
    <w:rsid w:val="003C6FA7"/>
    <w:rsid w:val="003C7A31"/>
    <w:rsid w:val="003C7A54"/>
    <w:rsid w:val="003D134D"/>
    <w:rsid w:val="003D5046"/>
    <w:rsid w:val="003D6423"/>
    <w:rsid w:val="003D64F9"/>
    <w:rsid w:val="003D78C3"/>
    <w:rsid w:val="003E17AF"/>
    <w:rsid w:val="003E22E8"/>
    <w:rsid w:val="003E28B4"/>
    <w:rsid w:val="003E3107"/>
    <w:rsid w:val="003E39AC"/>
    <w:rsid w:val="003E3CF5"/>
    <w:rsid w:val="003E4903"/>
    <w:rsid w:val="003E523C"/>
    <w:rsid w:val="003E562A"/>
    <w:rsid w:val="003E5E54"/>
    <w:rsid w:val="003E6257"/>
    <w:rsid w:val="003E65AA"/>
    <w:rsid w:val="003F0D5E"/>
    <w:rsid w:val="003F2225"/>
    <w:rsid w:val="003F27EC"/>
    <w:rsid w:val="003F3A07"/>
    <w:rsid w:val="003F4084"/>
    <w:rsid w:val="003F4127"/>
    <w:rsid w:val="003F42EE"/>
    <w:rsid w:val="003F63C4"/>
    <w:rsid w:val="004000A8"/>
    <w:rsid w:val="004004DB"/>
    <w:rsid w:val="0040179B"/>
    <w:rsid w:val="004019A8"/>
    <w:rsid w:val="004020AE"/>
    <w:rsid w:val="00404036"/>
    <w:rsid w:val="004048AA"/>
    <w:rsid w:val="004049C4"/>
    <w:rsid w:val="00405FBA"/>
    <w:rsid w:val="00406463"/>
    <w:rsid w:val="004066ED"/>
    <w:rsid w:val="00407B01"/>
    <w:rsid w:val="0041087B"/>
    <w:rsid w:val="00410F1F"/>
    <w:rsid w:val="00412F5C"/>
    <w:rsid w:val="00412FBD"/>
    <w:rsid w:val="004150D6"/>
    <w:rsid w:val="00415268"/>
    <w:rsid w:val="00415729"/>
    <w:rsid w:val="004176A3"/>
    <w:rsid w:val="00417D0B"/>
    <w:rsid w:val="0042062A"/>
    <w:rsid w:val="00420C29"/>
    <w:rsid w:val="0042180E"/>
    <w:rsid w:val="00421DFD"/>
    <w:rsid w:val="0042287A"/>
    <w:rsid w:val="00422AA8"/>
    <w:rsid w:val="00423085"/>
    <w:rsid w:val="00424940"/>
    <w:rsid w:val="00427093"/>
    <w:rsid w:val="00427FC6"/>
    <w:rsid w:val="004328AE"/>
    <w:rsid w:val="00432934"/>
    <w:rsid w:val="00432AFA"/>
    <w:rsid w:val="004331AF"/>
    <w:rsid w:val="00433270"/>
    <w:rsid w:val="00433BCA"/>
    <w:rsid w:val="00433CF0"/>
    <w:rsid w:val="004358BF"/>
    <w:rsid w:val="00436E2C"/>
    <w:rsid w:val="0043724F"/>
    <w:rsid w:val="004407D7"/>
    <w:rsid w:val="00442146"/>
    <w:rsid w:val="00442A75"/>
    <w:rsid w:val="00442CF4"/>
    <w:rsid w:val="0044477D"/>
    <w:rsid w:val="00446593"/>
    <w:rsid w:val="00450864"/>
    <w:rsid w:val="0045240F"/>
    <w:rsid w:val="00453478"/>
    <w:rsid w:val="0045401B"/>
    <w:rsid w:val="00454F80"/>
    <w:rsid w:val="004568F5"/>
    <w:rsid w:val="00456986"/>
    <w:rsid w:val="00457835"/>
    <w:rsid w:val="00460F02"/>
    <w:rsid w:val="00461C1A"/>
    <w:rsid w:val="00462766"/>
    <w:rsid w:val="00463D08"/>
    <w:rsid w:val="004644D3"/>
    <w:rsid w:val="00464DE3"/>
    <w:rsid w:val="004670E9"/>
    <w:rsid w:val="004672F7"/>
    <w:rsid w:val="004700A9"/>
    <w:rsid w:val="00470780"/>
    <w:rsid w:val="0047095C"/>
    <w:rsid w:val="00470D99"/>
    <w:rsid w:val="00471144"/>
    <w:rsid w:val="004712ED"/>
    <w:rsid w:val="00471B8D"/>
    <w:rsid w:val="00472F42"/>
    <w:rsid w:val="0047433C"/>
    <w:rsid w:val="0047621E"/>
    <w:rsid w:val="004774D2"/>
    <w:rsid w:val="00481285"/>
    <w:rsid w:val="004815E5"/>
    <w:rsid w:val="0048192B"/>
    <w:rsid w:val="00482352"/>
    <w:rsid w:val="004828CB"/>
    <w:rsid w:val="00482BED"/>
    <w:rsid w:val="004831D0"/>
    <w:rsid w:val="00483974"/>
    <w:rsid w:val="00485D87"/>
    <w:rsid w:val="00486D0B"/>
    <w:rsid w:val="00487C7B"/>
    <w:rsid w:val="00487D46"/>
    <w:rsid w:val="00487FB0"/>
    <w:rsid w:val="0049041E"/>
    <w:rsid w:val="00490A68"/>
    <w:rsid w:val="00490BF3"/>
    <w:rsid w:val="00493417"/>
    <w:rsid w:val="004947AD"/>
    <w:rsid w:val="00496CAA"/>
    <w:rsid w:val="00497D65"/>
    <w:rsid w:val="004A04BE"/>
    <w:rsid w:val="004A0B63"/>
    <w:rsid w:val="004A100C"/>
    <w:rsid w:val="004A1DD2"/>
    <w:rsid w:val="004A2430"/>
    <w:rsid w:val="004A29D1"/>
    <w:rsid w:val="004A3280"/>
    <w:rsid w:val="004A3DD5"/>
    <w:rsid w:val="004A45CB"/>
    <w:rsid w:val="004A4846"/>
    <w:rsid w:val="004A49E7"/>
    <w:rsid w:val="004A4A08"/>
    <w:rsid w:val="004A586C"/>
    <w:rsid w:val="004A5C45"/>
    <w:rsid w:val="004A7D4B"/>
    <w:rsid w:val="004B14F6"/>
    <w:rsid w:val="004B215D"/>
    <w:rsid w:val="004B2DE8"/>
    <w:rsid w:val="004B318E"/>
    <w:rsid w:val="004B31C3"/>
    <w:rsid w:val="004B36FC"/>
    <w:rsid w:val="004B4BC3"/>
    <w:rsid w:val="004B5670"/>
    <w:rsid w:val="004B6719"/>
    <w:rsid w:val="004B6EDA"/>
    <w:rsid w:val="004B78F6"/>
    <w:rsid w:val="004B7A47"/>
    <w:rsid w:val="004C16BF"/>
    <w:rsid w:val="004C210A"/>
    <w:rsid w:val="004C254E"/>
    <w:rsid w:val="004C2938"/>
    <w:rsid w:val="004C2E5C"/>
    <w:rsid w:val="004C43F8"/>
    <w:rsid w:val="004C552F"/>
    <w:rsid w:val="004C78CD"/>
    <w:rsid w:val="004C7F18"/>
    <w:rsid w:val="004D07E1"/>
    <w:rsid w:val="004D0B00"/>
    <w:rsid w:val="004D2EB3"/>
    <w:rsid w:val="004D3AF7"/>
    <w:rsid w:val="004D3FD4"/>
    <w:rsid w:val="004D5C1B"/>
    <w:rsid w:val="004D6E5F"/>
    <w:rsid w:val="004D7BB7"/>
    <w:rsid w:val="004E0312"/>
    <w:rsid w:val="004E0EAD"/>
    <w:rsid w:val="004E3763"/>
    <w:rsid w:val="004E3A65"/>
    <w:rsid w:val="004E3D54"/>
    <w:rsid w:val="004E543E"/>
    <w:rsid w:val="004E546D"/>
    <w:rsid w:val="004E6597"/>
    <w:rsid w:val="004E6969"/>
    <w:rsid w:val="004E7906"/>
    <w:rsid w:val="004E7C4C"/>
    <w:rsid w:val="004F0CF7"/>
    <w:rsid w:val="004F1076"/>
    <w:rsid w:val="004F1570"/>
    <w:rsid w:val="004F1A03"/>
    <w:rsid w:val="004F2EDA"/>
    <w:rsid w:val="004F3B65"/>
    <w:rsid w:val="004F479C"/>
    <w:rsid w:val="004F4914"/>
    <w:rsid w:val="004F52E7"/>
    <w:rsid w:val="004F561C"/>
    <w:rsid w:val="004F6A4A"/>
    <w:rsid w:val="004F7A01"/>
    <w:rsid w:val="0050098C"/>
    <w:rsid w:val="0050108B"/>
    <w:rsid w:val="0050159E"/>
    <w:rsid w:val="00502B11"/>
    <w:rsid w:val="005039E7"/>
    <w:rsid w:val="005047F4"/>
    <w:rsid w:val="005063E6"/>
    <w:rsid w:val="00507958"/>
    <w:rsid w:val="00512D92"/>
    <w:rsid w:val="00512DE7"/>
    <w:rsid w:val="005133F6"/>
    <w:rsid w:val="00514B20"/>
    <w:rsid w:val="00514C74"/>
    <w:rsid w:val="00514E2C"/>
    <w:rsid w:val="00515A05"/>
    <w:rsid w:val="00515FCE"/>
    <w:rsid w:val="00516AFB"/>
    <w:rsid w:val="00516DFD"/>
    <w:rsid w:val="00520909"/>
    <w:rsid w:val="00521503"/>
    <w:rsid w:val="005233AB"/>
    <w:rsid w:val="0052424A"/>
    <w:rsid w:val="00524515"/>
    <w:rsid w:val="00525701"/>
    <w:rsid w:val="00525C08"/>
    <w:rsid w:val="005262DF"/>
    <w:rsid w:val="00527592"/>
    <w:rsid w:val="005303DB"/>
    <w:rsid w:val="0053069B"/>
    <w:rsid w:val="00530896"/>
    <w:rsid w:val="00531429"/>
    <w:rsid w:val="00531B98"/>
    <w:rsid w:val="00531C99"/>
    <w:rsid w:val="00532F80"/>
    <w:rsid w:val="005352F6"/>
    <w:rsid w:val="00535DAE"/>
    <w:rsid w:val="0053616D"/>
    <w:rsid w:val="00540C77"/>
    <w:rsid w:val="00541777"/>
    <w:rsid w:val="00541BEA"/>
    <w:rsid w:val="005424BA"/>
    <w:rsid w:val="00542BC0"/>
    <w:rsid w:val="00543269"/>
    <w:rsid w:val="00543EB2"/>
    <w:rsid w:val="00544659"/>
    <w:rsid w:val="00545204"/>
    <w:rsid w:val="0054603D"/>
    <w:rsid w:val="00546757"/>
    <w:rsid w:val="00546FC4"/>
    <w:rsid w:val="00547712"/>
    <w:rsid w:val="00547BFF"/>
    <w:rsid w:val="0055006E"/>
    <w:rsid w:val="00550E11"/>
    <w:rsid w:val="005512CE"/>
    <w:rsid w:val="005555DA"/>
    <w:rsid w:val="00555735"/>
    <w:rsid w:val="005567F7"/>
    <w:rsid w:val="00556EC6"/>
    <w:rsid w:val="005570A2"/>
    <w:rsid w:val="00560283"/>
    <w:rsid w:val="005605A6"/>
    <w:rsid w:val="005619A5"/>
    <w:rsid w:val="00561BD0"/>
    <w:rsid w:val="00562403"/>
    <w:rsid w:val="0056331A"/>
    <w:rsid w:val="0056538D"/>
    <w:rsid w:val="00565ACB"/>
    <w:rsid w:val="0056615E"/>
    <w:rsid w:val="00566A8F"/>
    <w:rsid w:val="00566C0C"/>
    <w:rsid w:val="005671AC"/>
    <w:rsid w:val="0056756F"/>
    <w:rsid w:val="00570892"/>
    <w:rsid w:val="00572FD3"/>
    <w:rsid w:val="00575406"/>
    <w:rsid w:val="00577D8E"/>
    <w:rsid w:val="00580176"/>
    <w:rsid w:val="0058158D"/>
    <w:rsid w:val="005820CD"/>
    <w:rsid w:val="005844F4"/>
    <w:rsid w:val="005877DE"/>
    <w:rsid w:val="00587F6E"/>
    <w:rsid w:val="00591047"/>
    <w:rsid w:val="00591421"/>
    <w:rsid w:val="005925C4"/>
    <w:rsid w:val="0059285B"/>
    <w:rsid w:val="00592F1C"/>
    <w:rsid w:val="005930F4"/>
    <w:rsid w:val="005932DF"/>
    <w:rsid w:val="00593D8F"/>
    <w:rsid w:val="005946B6"/>
    <w:rsid w:val="00595AE9"/>
    <w:rsid w:val="00596434"/>
    <w:rsid w:val="005972FA"/>
    <w:rsid w:val="00597BD6"/>
    <w:rsid w:val="005A0E58"/>
    <w:rsid w:val="005A102F"/>
    <w:rsid w:val="005A11BA"/>
    <w:rsid w:val="005A163A"/>
    <w:rsid w:val="005A4D3E"/>
    <w:rsid w:val="005A6E04"/>
    <w:rsid w:val="005A7053"/>
    <w:rsid w:val="005B18CC"/>
    <w:rsid w:val="005B1AA1"/>
    <w:rsid w:val="005B4455"/>
    <w:rsid w:val="005B704B"/>
    <w:rsid w:val="005B7BA3"/>
    <w:rsid w:val="005C14AD"/>
    <w:rsid w:val="005C1AAB"/>
    <w:rsid w:val="005C334D"/>
    <w:rsid w:val="005C430C"/>
    <w:rsid w:val="005C4356"/>
    <w:rsid w:val="005C50AD"/>
    <w:rsid w:val="005C5B60"/>
    <w:rsid w:val="005C60BB"/>
    <w:rsid w:val="005C6BC7"/>
    <w:rsid w:val="005C7B9B"/>
    <w:rsid w:val="005D010E"/>
    <w:rsid w:val="005D046B"/>
    <w:rsid w:val="005D0DFB"/>
    <w:rsid w:val="005D16A0"/>
    <w:rsid w:val="005D2CAB"/>
    <w:rsid w:val="005D4951"/>
    <w:rsid w:val="005D4A31"/>
    <w:rsid w:val="005D5362"/>
    <w:rsid w:val="005D6464"/>
    <w:rsid w:val="005D7B48"/>
    <w:rsid w:val="005E2435"/>
    <w:rsid w:val="005E288F"/>
    <w:rsid w:val="005E29B0"/>
    <w:rsid w:val="005E2BE3"/>
    <w:rsid w:val="005E3019"/>
    <w:rsid w:val="005E31DD"/>
    <w:rsid w:val="005E3DCC"/>
    <w:rsid w:val="005E52AD"/>
    <w:rsid w:val="005E5834"/>
    <w:rsid w:val="005E6DD6"/>
    <w:rsid w:val="005F03A4"/>
    <w:rsid w:val="005F0FF5"/>
    <w:rsid w:val="005F1A28"/>
    <w:rsid w:val="005F3AFD"/>
    <w:rsid w:val="005F3DE9"/>
    <w:rsid w:val="005F4C31"/>
    <w:rsid w:val="005F58BE"/>
    <w:rsid w:val="00600358"/>
    <w:rsid w:val="006012AF"/>
    <w:rsid w:val="00601EDE"/>
    <w:rsid w:val="00602AFB"/>
    <w:rsid w:val="00603ED0"/>
    <w:rsid w:val="00604068"/>
    <w:rsid w:val="00604519"/>
    <w:rsid w:val="006046A5"/>
    <w:rsid w:val="006059DF"/>
    <w:rsid w:val="00606A28"/>
    <w:rsid w:val="00607624"/>
    <w:rsid w:val="00610293"/>
    <w:rsid w:val="006104CD"/>
    <w:rsid w:val="00611278"/>
    <w:rsid w:val="006114EB"/>
    <w:rsid w:val="006121A1"/>
    <w:rsid w:val="006125A7"/>
    <w:rsid w:val="00612B67"/>
    <w:rsid w:val="00614547"/>
    <w:rsid w:val="00614677"/>
    <w:rsid w:val="006146FF"/>
    <w:rsid w:val="00614D51"/>
    <w:rsid w:val="00614EA3"/>
    <w:rsid w:val="00616075"/>
    <w:rsid w:val="00616B0B"/>
    <w:rsid w:val="006173C4"/>
    <w:rsid w:val="00617BEB"/>
    <w:rsid w:val="00617E7F"/>
    <w:rsid w:val="0062197B"/>
    <w:rsid w:val="00621A7C"/>
    <w:rsid w:val="00623D1F"/>
    <w:rsid w:val="00624D10"/>
    <w:rsid w:val="00625A0A"/>
    <w:rsid w:val="00626348"/>
    <w:rsid w:val="00626542"/>
    <w:rsid w:val="00626FA1"/>
    <w:rsid w:val="006270D1"/>
    <w:rsid w:val="006274C4"/>
    <w:rsid w:val="006274E8"/>
    <w:rsid w:val="00627D72"/>
    <w:rsid w:val="0063091A"/>
    <w:rsid w:val="00631420"/>
    <w:rsid w:val="0063151E"/>
    <w:rsid w:val="00632CAC"/>
    <w:rsid w:val="00633A0D"/>
    <w:rsid w:val="00636E17"/>
    <w:rsid w:val="00637464"/>
    <w:rsid w:val="00641394"/>
    <w:rsid w:val="0064187A"/>
    <w:rsid w:val="00641C8D"/>
    <w:rsid w:val="00641F29"/>
    <w:rsid w:val="006444E9"/>
    <w:rsid w:val="0064460D"/>
    <w:rsid w:val="006448F0"/>
    <w:rsid w:val="006464FE"/>
    <w:rsid w:val="00647ED7"/>
    <w:rsid w:val="00650D1B"/>
    <w:rsid w:val="0065193D"/>
    <w:rsid w:val="006525E9"/>
    <w:rsid w:val="0065261D"/>
    <w:rsid w:val="00652A74"/>
    <w:rsid w:val="00653826"/>
    <w:rsid w:val="00654C2D"/>
    <w:rsid w:val="006562CA"/>
    <w:rsid w:val="006563F0"/>
    <w:rsid w:val="006575FE"/>
    <w:rsid w:val="00661595"/>
    <w:rsid w:val="006633CE"/>
    <w:rsid w:val="006650F3"/>
    <w:rsid w:val="006651C8"/>
    <w:rsid w:val="00665A60"/>
    <w:rsid w:val="00665D14"/>
    <w:rsid w:val="00667179"/>
    <w:rsid w:val="00667AD1"/>
    <w:rsid w:val="00670291"/>
    <w:rsid w:val="00671528"/>
    <w:rsid w:val="006736E7"/>
    <w:rsid w:val="006748C2"/>
    <w:rsid w:val="00675841"/>
    <w:rsid w:val="00675BF3"/>
    <w:rsid w:val="00677540"/>
    <w:rsid w:val="0068041F"/>
    <w:rsid w:val="00680873"/>
    <w:rsid w:val="006808BE"/>
    <w:rsid w:val="00680C80"/>
    <w:rsid w:val="00682F19"/>
    <w:rsid w:val="006833D0"/>
    <w:rsid w:val="006836A0"/>
    <w:rsid w:val="00685E25"/>
    <w:rsid w:val="00686F33"/>
    <w:rsid w:val="00687247"/>
    <w:rsid w:val="00690236"/>
    <w:rsid w:val="00690552"/>
    <w:rsid w:val="006909EE"/>
    <w:rsid w:val="0069116F"/>
    <w:rsid w:val="006930AD"/>
    <w:rsid w:val="006942AD"/>
    <w:rsid w:val="00695261"/>
    <w:rsid w:val="0069643A"/>
    <w:rsid w:val="006966E9"/>
    <w:rsid w:val="0069726F"/>
    <w:rsid w:val="00697681"/>
    <w:rsid w:val="006A1E76"/>
    <w:rsid w:val="006A3429"/>
    <w:rsid w:val="006A3500"/>
    <w:rsid w:val="006A3AB6"/>
    <w:rsid w:val="006A462D"/>
    <w:rsid w:val="006A4655"/>
    <w:rsid w:val="006A66D6"/>
    <w:rsid w:val="006A6929"/>
    <w:rsid w:val="006A6BDC"/>
    <w:rsid w:val="006B055D"/>
    <w:rsid w:val="006B0A27"/>
    <w:rsid w:val="006B3215"/>
    <w:rsid w:val="006B45A2"/>
    <w:rsid w:val="006B58AF"/>
    <w:rsid w:val="006B6053"/>
    <w:rsid w:val="006B6589"/>
    <w:rsid w:val="006B71D2"/>
    <w:rsid w:val="006B733E"/>
    <w:rsid w:val="006B7F3C"/>
    <w:rsid w:val="006C095D"/>
    <w:rsid w:val="006C128A"/>
    <w:rsid w:val="006C29AC"/>
    <w:rsid w:val="006C2C5F"/>
    <w:rsid w:val="006C37EE"/>
    <w:rsid w:val="006C45F9"/>
    <w:rsid w:val="006C4907"/>
    <w:rsid w:val="006C5632"/>
    <w:rsid w:val="006C69A1"/>
    <w:rsid w:val="006C6F37"/>
    <w:rsid w:val="006C7A45"/>
    <w:rsid w:val="006D0535"/>
    <w:rsid w:val="006D0BE6"/>
    <w:rsid w:val="006D1A38"/>
    <w:rsid w:val="006D265D"/>
    <w:rsid w:val="006D2912"/>
    <w:rsid w:val="006D4212"/>
    <w:rsid w:val="006D4A58"/>
    <w:rsid w:val="006D546B"/>
    <w:rsid w:val="006D54A3"/>
    <w:rsid w:val="006D5500"/>
    <w:rsid w:val="006E12AB"/>
    <w:rsid w:val="006E25AF"/>
    <w:rsid w:val="006E270B"/>
    <w:rsid w:val="006E3C5E"/>
    <w:rsid w:val="006E591D"/>
    <w:rsid w:val="006E5B6F"/>
    <w:rsid w:val="006E628B"/>
    <w:rsid w:val="006E669E"/>
    <w:rsid w:val="006E72FE"/>
    <w:rsid w:val="006F0C6D"/>
    <w:rsid w:val="006F0D66"/>
    <w:rsid w:val="006F0DB1"/>
    <w:rsid w:val="006F1FA8"/>
    <w:rsid w:val="006F3233"/>
    <w:rsid w:val="006F3CBA"/>
    <w:rsid w:val="006F3D05"/>
    <w:rsid w:val="006F45C7"/>
    <w:rsid w:val="006F4B94"/>
    <w:rsid w:val="006F5398"/>
    <w:rsid w:val="006F57C4"/>
    <w:rsid w:val="006F5E9A"/>
    <w:rsid w:val="006F5F7F"/>
    <w:rsid w:val="006F65D7"/>
    <w:rsid w:val="006F6A68"/>
    <w:rsid w:val="006F7192"/>
    <w:rsid w:val="006F7419"/>
    <w:rsid w:val="006F7526"/>
    <w:rsid w:val="006F7D2D"/>
    <w:rsid w:val="00700097"/>
    <w:rsid w:val="0070089E"/>
    <w:rsid w:val="007022F5"/>
    <w:rsid w:val="00702D07"/>
    <w:rsid w:val="007034D1"/>
    <w:rsid w:val="00703681"/>
    <w:rsid w:val="00703BB8"/>
    <w:rsid w:val="00704099"/>
    <w:rsid w:val="0070451D"/>
    <w:rsid w:val="00704AEE"/>
    <w:rsid w:val="00704C9E"/>
    <w:rsid w:val="00704D63"/>
    <w:rsid w:val="007071B8"/>
    <w:rsid w:val="0070734F"/>
    <w:rsid w:val="007077D6"/>
    <w:rsid w:val="00710009"/>
    <w:rsid w:val="0071021D"/>
    <w:rsid w:val="00714BC4"/>
    <w:rsid w:val="00716E1C"/>
    <w:rsid w:val="007171BB"/>
    <w:rsid w:val="00717497"/>
    <w:rsid w:val="00720511"/>
    <w:rsid w:val="00721683"/>
    <w:rsid w:val="00721A2A"/>
    <w:rsid w:val="00721EEF"/>
    <w:rsid w:val="007222B4"/>
    <w:rsid w:val="0072415B"/>
    <w:rsid w:val="0072432B"/>
    <w:rsid w:val="0072492D"/>
    <w:rsid w:val="00725205"/>
    <w:rsid w:val="00725573"/>
    <w:rsid w:val="00725D99"/>
    <w:rsid w:val="00727B94"/>
    <w:rsid w:val="00730BB0"/>
    <w:rsid w:val="00730F26"/>
    <w:rsid w:val="007316D2"/>
    <w:rsid w:val="007335A5"/>
    <w:rsid w:val="00733671"/>
    <w:rsid w:val="007339D1"/>
    <w:rsid w:val="0073410B"/>
    <w:rsid w:val="00734ED5"/>
    <w:rsid w:val="00736D1F"/>
    <w:rsid w:val="00736F0E"/>
    <w:rsid w:val="007410C1"/>
    <w:rsid w:val="0074310B"/>
    <w:rsid w:val="007439BF"/>
    <w:rsid w:val="00745DEE"/>
    <w:rsid w:val="00746600"/>
    <w:rsid w:val="0074715E"/>
    <w:rsid w:val="00750362"/>
    <w:rsid w:val="00750DCC"/>
    <w:rsid w:val="00751AB4"/>
    <w:rsid w:val="007522D4"/>
    <w:rsid w:val="00752872"/>
    <w:rsid w:val="00754A55"/>
    <w:rsid w:val="00756561"/>
    <w:rsid w:val="00757D1C"/>
    <w:rsid w:val="007606B6"/>
    <w:rsid w:val="0076122B"/>
    <w:rsid w:val="0076216C"/>
    <w:rsid w:val="00762C20"/>
    <w:rsid w:val="00762FCB"/>
    <w:rsid w:val="007638C7"/>
    <w:rsid w:val="0076391A"/>
    <w:rsid w:val="00764B86"/>
    <w:rsid w:val="00766026"/>
    <w:rsid w:val="007665A0"/>
    <w:rsid w:val="007706A8"/>
    <w:rsid w:val="00770C9B"/>
    <w:rsid w:val="0077118E"/>
    <w:rsid w:val="00772DF9"/>
    <w:rsid w:val="00773D09"/>
    <w:rsid w:val="00775D69"/>
    <w:rsid w:val="0077764C"/>
    <w:rsid w:val="00780BBF"/>
    <w:rsid w:val="007814DB"/>
    <w:rsid w:val="007826D8"/>
    <w:rsid w:val="007835DB"/>
    <w:rsid w:val="00783771"/>
    <w:rsid w:val="00783E1C"/>
    <w:rsid w:val="007848AA"/>
    <w:rsid w:val="007851C5"/>
    <w:rsid w:val="007852A0"/>
    <w:rsid w:val="007857F2"/>
    <w:rsid w:val="00785EBC"/>
    <w:rsid w:val="007863F9"/>
    <w:rsid w:val="00786692"/>
    <w:rsid w:val="00786844"/>
    <w:rsid w:val="00787084"/>
    <w:rsid w:val="007872A3"/>
    <w:rsid w:val="00787E0E"/>
    <w:rsid w:val="00791068"/>
    <w:rsid w:val="00791AC8"/>
    <w:rsid w:val="00791AED"/>
    <w:rsid w:val="007920CD"/>
    <w:rsid w:val="00792A9F"/>
    <w:rsid w:val="007937DB"/>
    <w:rsid w:val="00793D80"/>
    <w:rsid w:val="007945B5"/>
    <w:rsid w:val="00795D09"/>
    <w:rsid w:val="00795E88"/>
    <w:rsid w:val="00796D14"/>
    <w:rsid w:val="007A0637"/>
    <w:rsid w:val="007A0696"/>
    <w:rsid w:val="007A07FB"/>
    <w:rsid w:val="007A1C1E"/>
    <w:rsid w:val="007A2CC2"/>
    <w:rsid w:val="007A34C1"/>
    <w:rsid w:val="007A3788"/>
    <w:rsid w:val="007A4850"/>
    <w:rsid w:val="007A57D6"/>
    <w:rsid w:val="007A6978"/>
    <w:rsid w:val="007A70E5"/>
    <w:rsid w:val="007A7A9E"/>
    <w:rsid w:val="007B16A3"/>
    <w:rsid w:val="007B1F20"/>
    <w:rsid w:val="007B2135"/>
    <w:rsid w:val="007B3E21"/>
    <w:rsid w:val="007B4E33"/>
    <w:rsid w:val="007C0618"/>
    <w:rsid w:val="007C0E21"/>
    <w:rsid w:val="007C0FBB"/>
    <w:rsid w:val="007C1217"/>
    <w:rsid w:val="007C1C9E"/>
    <w:rsid w:val="007C1DE4"/>
    <w:rsid w:val="007C21EB"/>
    <w:rsid w:val="007C29F6"/>
    <w:rsid w:val="007C48F2"/>
    <w:rsid w:val="007C4A6A"/>
    <w:rsid w:val="007C5A9E"/>
    <w:rsid w:val="007C5C9A"/>
    <w:rsid w:val="007C60F4"/>
    <w:rsid w:val="007C62D5"/>
    <w:rsid w:val="007C681E"/>
    <w:rsid w:val="007C7A3F"/>
    <w:rsid w:val="007C7B0B"/>
    <w:rsid w:val="007C7B39"/>
    <w:rsid w:val="007D08C3"/>
    <w:rsid w:val="007D164E"/>
    <w:rsid w:val="007D2991"/>
    <w:rsid w:val="007D303F"/>
    <w:rsid w:val="007D38D7"/>
    <w:rsid w:val="007D4F3B"/>
    <w:rsid w:val="007D5567"/>
    <w:rsid w:val="007D5C79"/>
    <w:rsid w:val="007D6F74"/>
    <w:rsid w:val="007E0319"/>
    <w:rsid w:val="007E1363"/>
    <w:rsid w:val="007E1522"/>
    <w:rsid w:val="007E2764"/>
    <w:rsid w:val="007E2B6D"/>
    <w:rsid w:val="007E2C21"/>
    <w:rsid w:val="007E4A26"/>
    <w:rsid w:val="007E50E4"/>
    <w:rsid w:val="007E6A96"/>
    <w:rsid w:val="007E7CA6"/>
    <w:rsid w:val="007F171C"/>
    <w:rsid w:val="007F1FAF"/>
    <w:rsid w:val="007F24E8"/>
    <w:rsid w:val="007F2598"/>
    <w:rsid w:val="007F3016"/>
    <w:rsid w:val="007F30BE"/>
    <w:rsid w:val="007F3647"/>
    <w:rsid w:val="007F4010"/>
    <w:rsid w:val="007F6037"/>
    <w:rsid w:val="007F6804"/>
    <w:rsid w:val="007F6902"/>
    <w:rsid w:val="007F7EA2"/>
    <w:rsid w:val="008005E7"/>
    <w:rsid w:val="0080161F"/>
    <w:rsid w:val="00801AA9"/>
    <w:rsid w:val="00801E1A"/>
    <w:rsid w:val="00803BBC"/>
    <w:rsid w:val="00803C73"/>
    <w:rsid w:val="0080423A"/>
    <w:rsid w:val="00805A2C"/>
    <w:rsid w:val="00805A51"/>
    <w:rsid w:val="00805BD3"/>
    <w:rsid w:val="008063B5"/>
    <w:rsid w:val="00806C5D"/>
    <w:rsid w:val="008079C2"/>
    <w:rsid w:val="0081033B"/>
    <w:rsid w:val="00811C38"/>
    <w:rsid w:val="00813A40"/>
    <w:rsid w:val="008146B0"/>
    <w:rsid w:val="00814886"/>
    <w:rsid w:val="00814A7A"/>
    <w:rsid w:val="00815E06"/>
    <w:rsid w:val="0081643B"/>
    <w:rsid w:val="008167B7"/>
    <w:rsid w:val="008174E3"/>
    <w:rsid w:val="00821570"/>
    <w:rsid w:val="00821592"/>
    <w:rsid w:val="008222DD"/>
    <w:rsid w:val="00822C24"/>
    <w:rsid w:val="0082408B"/>
    <w:rsid w:val="008246DC"/>
    <w:rsid w:val="008248A7"/>
    <w:rsid w:val="00825C18"/>
    <w:rsid w:val="00826337"/>
    <w:rsid w:val="008264D2"/>
    <w:rsid w:val="0082781E"/>
    <w:rsid w:val="00827C6E"/>
    <w:rsid w:val="008300A2"/>
    <w:rsid w:val="00831C66"/>
    <w:rsid w:val="00831DF6"/>
    <w:rsid w:val="00832B8E"/>
    <w:rsid w:val="008335C2"/>
    <w:rsid w:val="00833F94"/>
    <w:rsid w:val="00835F1A"/>
    <w:rsid w:val="0083691E"/>
    <w:rsid w:val="00837137"/>
    <w:rsid w:val="008429DB"/>
    <w:rsid w:val="00843020"/>
    <w:rsid w:val="0084318A"/>
    <w:rsid w:val="00843ECB"/>
    <w:rsid w:val="00844041"/>
    <w:rsid w:val="00844138"/>
    <w:rsid w:val="00845DB2"/>
    <w:rsid w:val="00847195"/>
    <w:rsid w:val="008472BF"/>
    <w:rsid w:val="00847D07"/>
    <w:rsid w:val="00850D3A"/>
    <w:rsid w:val="00852239"/>
    <w:rsid w:val="008535D0"/>
    <w:rsid w:val="0085403A"/>
    <w:rsid w:val="00854423"/>
    <w:rsid w:val="00854956"/>
    <w:rsid w:val="00854E78"/>
    <w:rsid w:val="008558B1"/>
    <w:rsid w:val="00855A03"/>
    <w:rsid w:val="0085733C"/>
    <w:rsid w:val="008607B1"/>
    <w:rsid w:val="00861F8F"/>
    <w:rsid w:val="00862AC1"/>
    <w:rsid w:val="0086367A"/>
    <w:rsid w:val="00863C06"/>
    <w:rsid w:val="00864707"/>
    <w:rsid w:val="00864DE3"/>
    <w:rsid w:val="00864F55"/>
    <w:rsid w:val="00865B9E"/>
    <w:rsid w:val="00865C3D"/>
    <w:rsid w:val="00867D62"/>
    <w:rsid w:val="008700C4"/>
    <w:rsid w:val="00870FDF"/>
    <w:rsid w:val="00872AFE"/>
    <w:rsid w:val="00872F35"/>
    <w:rsid w:val="00873329"/>
    <w:rsid w:val="0087391D"/>
    <w:rsid w:val="00873C82"/>
    <w:rsid w:val="0087409A"/>
    <w:rsid w:val="008746CB"/>
    <w:rsid w:val="00874932"/>
    <w:rsid w:val="00874E4C"/>
    <w:rsid w:val="00874F24"/>
    <w:rsid w:val="00875242"/>
    <w:rsid w:val="008752FC"/>
    <w:rsid w:val="00875378"/>
    <w:rsid w:val="00875F06"/>
    <w:rsid w:val="008776D3"/>
    <w:rsid w:val="00877A0E"/>
    <w:rsid w:val="00880F16"/>
    <w:rsid w:val="00882251"/>
    <w:rsid w:val="008833DC"/>
    <w:rsid w:val="00883E8C"/>
    <w:rsid w:val="00884D97"/>
    <w:rsid w:val="008865B9"/>
    <w:rsid w:val="0088681E"/>
    <w:rsid w:val="008869B7"/>
    <w:rsid w:val="0089080E"/>
    <w:rsid w:val="008911C3"/>
    <w:rsid w:val="00892D0C"/>
    <w:rsid w:val="00893211"/>
    <w:rsid w:val="00893648"/>
    <w:rsid w:val="00895179"/>
    <w:rsid w:val="00895643"/>
    <w:rsid w:val="00895B1F"/>
    <w:rsid w:val="00895BAD"/>
    <w:rsid w:val="00895E1B"/>
    <w:rsid w:val="00897C8E"/>
    <w:rsid w:val="008A013C"/>
    <w:rsid w:val="008A058C"/>
    <w:rsid w:val="008A0C2E"/>
    <w:rsid w:val="008A1814"/>
    <w:rsid w:val="008A1B0C"/>
    <w:rsid w:val="008A2036"/>
    <w:rsid w:val="008A268E"/>
    <w:rsid w:val="008A5E7F"/>
    <w:rsid w:val="008A75FE"/>
    <w:rsid w:val="008A7A40"/>
    <w:rsid w:val="008B0164"/>
    <w:rsid w:val="008B185B"/>
    <w:rsid w:val="008B25AF"/>
    <w:rsid w:val="008B273B"/>
    <w:rsid w:val="008B3937"/>
    <w:rsid w:val="008B3C67"/>
    <w:rsid w:val="008B416B"/>
    <w:rsid w:val="008B43C5"/>
    <w:rsid w:val="008B622B"/>
    <w:rsid w:val="008B68B6"/>
    <w:rsid w:val="008B7DB0"/>
    <w:rsid w:val="008B7E44"/>
    <w:rsid w:val="008C116A"/>
    <w:rsid w:val="008C1864"/>
    <w:rsid w:val="008C2726"/>
    <w:rsid w:val="008C2BB0"/>
    <w:rsid w:val="008C46CB"/>
    <w:rsid w:val="008C52D8"/>
    <w:rsid w:val="008C67D2"/>
    <w:rsid w:val="008C6898"/>
    <w:rsid w:val="008C7AA5"/>
    <w:rsid w:val="008D25D2"/>
    <w:rsid w:val="008D2AF4"/>
    <w:rsid w:val="008D3320"/>
    <w:rsid w:val="008D3379"/>
    <w:rsid w:val="008D3BBA"/>
    <w:rsid w:val="008D41BE"/>
    <w:rsid w:val="008D730C"/>
    <w:rsid w:val="008D7EBD"/>
    <w:rsid w:val="008E1231"/>
    <w:rsid w:val="008E1A57"/>
    <w:rsid w:val="008E1B43"/>
    <w:rsid w:val="008E3902"/>
    <w:rsid w:val="008E42C6"/>
    <w:rsid w:val="008E5514"/>
    <w:rsid w:val="008E5A0F"/>
    <w:rsid w:val="008E5E83"/>
    <w:rsid w:val="008E5E9C"/>
    <w:rsid w:val="008E7448"/>
    <w:rsid w:val="008E75B7"/>
    <w:rsid w:val="008F13F2"/>
    <w:rsid w:val="008F2CBD"/>
    <w:rsid w:val="008F470B"/>
    <w:rsid w:val="008F56E9"/>
    <w:rsid w:val="008F65DA"/>
    <w:rsid w:val="008F702F"/>
    <w:rsid w:val="008F76E4"/>
    <w:rsid w:val="00900303"/>
    <w:rsid w:val="009016AB"/>
    <w:rsid w:val="009019A2"/>
    <w:rsid w:val="00901B6D"/>
    <w:rsid w:val="00901EF2"/>
    <w:rsid w:val="009046E3"/>
    <w:rsid w:val="009057A7"/>
    <w:rsid w:val="00905B01"/>
    <w:rsid w:val="00906038"/>
    <w:rsid w:val="00906A96"/>
    <w:rsid w:val="00906AB6"/>
    <w:rsid w:val="00906BCD"/>
    <w:rsid w:val="0090723A"/>
    <w:rsid w:val="0091191C"/>
    <w:rsid w:val="00911BAF"/>
    <w:rsid w:val="00912344"/>
    <w:rsid w:val="009139E2"/>
    <w:rsid w:val="00914861"/>
    <w:rsid w:val="00914CA9"/>
    <w:rsid w:val="009157AA"/>
    <w:rsid w:val="0091612E"/>
    <w:rsid w:val="0092084C"/>
    <w:rsid w:val="009209A1"/>
    <w:rsid w:val="00927B0A"/>
    <w:rsid w:val="00930AE7"/>
    <w:rsid w:val="00930E98"/>
    <w:rsid w:val="0093177D"/>
    <w:rsid w:val="009325DC"/>
    <w:rsid w:val="0093273A"/>
    <w:rsid w:val="009335F4"/>
    <w:rsid w:val="00933668"/>
    <w:rsid w:val="00933903"/>
    <w:rsid w:val="00934E1E"/>
    <w:rsid w:val="00935239"/>
    <w:rsid w:val="00935BA5"/>
    <w:rsid w:val="009368E6"/>
    <w:rsid w:val="00936C48"/>
    <w:rsid w:val="00937022"/>
    <w:rsid w:val="0093713E"/>
    <w:rsid w:val="009372D8"/>
    <w:rsid w:val="00937C4A"/>
    <w:rsid w:val="00940256"/>
    <w:rsid w:val="009402D3"/>
    <w:rsid w:val="00940EAC"/>
    <w:rsid w:val="009414C0"/>
    <w:rsid w:val="00941F3D"/>
    <w:rsid w:val="00942164"/>
    <w:rsid w:val="0094317A"/>
    <w:rsid w:val="00944D88"/>
    <w:rsid w:val="00944EFA"/>
    <w:rsid w:val="00945B41"/>
    <w:rsid w:val="0094736E"/>
    <w:rsid w:val="009502D9"/>
    <w:rsid w:val="00950C30"/>
    <w:rsid w:val="00950DDC"/>
    <w:rsid w:val="009519EA"/>
    <w:rsid w:val="0095299B"/>
    <w:rsid w:val="00953184"/>
    <w:rsid w:val="00953914"/>
    <w:rsid w:val="00954C17"/>
    <w:rsid w:val="00956C83"/>
    <w:rsid w:val="009571FC"/>
    <w:rsid w:val="009579B3"/>
    <w:rsid w:val="00957AD4"/>
    <w:rsid w:val="00961771"/>
    <w:rsid w:val="009623A5"/>
    <w:rsid w:val="00962B52"/>
    <w:rsid w:val="009634C3"/>
    <w:rsid w:val="00965AFA"/>
    <w:rsid w:val="00965F22"/>
    <w:rsid w:val="00966A15"/>
    <w:rsid w:val="00967FC2"/>
    <w:rsid w:val="009706C8"/>
    <w:rsid w:val="0097192A"/>
    <w:rsid w:val="00971CD8"/>
    <w:rsid w:val="009723E9"/>
    <w:rsid w:val="00973547"/>
    <w:rsid w:val="0097380F"/>
    <w:rsid w:val="009740D9"/>
    <w:rsid w:val="009744DC"/>
    <w:rsid w:val="00975C22"/>
    <w:rsid w:val="00977FA7"/>
    <w:rsid w:val="00980033"/>
    <w:rsid w:val="00980A86"/>
    <w:rsid w:val="00980ACD"/>
    <w:rsid w:val="00980CA4"/>
    <w:rsid w:val="00981366"/>
    <w:rsid w:val="00981D65"/>
    <w:rsid w:val="00983492"/>
    <w:rsid w:val="0098543A"/>
    <w:rsid w:val="00985EDF"/>
    <w:rsid w:val="0098604F"/>
    <w:rsid w:val="009866FE"/>
    <w:rsid w:val="00987844"/>
    <w:rsid w:val="00990113"/>
    <w:rsid w:val="009909B5"/>
    <w:rsid w:val="00990CD9"/>
    <w:rsid w:val="0099282F"/>
    <w:rsid w:val="00993481"/>
    <w:rsid w:val="0099490D"/>
    <w:rsid w:val="009951A6"/>
    <w:rsid w:val="00996C3A"/>
    <w:rsid w:val="00996E78"/>
    <w:rsid w:val="009A1153"/>
    <w:rsid w:val="009A1846"/>
    <w:rsid w:val="009A27ED"/>
    <w:rsid w:val="009A2E2D"/>
    <w:rsid w:val="009A34E3"/>
    <w:rsid w:val="009A3A1E"/>
    <w:rsid w:val="009A5592"/>
    <w:rsid w:val="009A6040"/>
    <w:rsid w:val="009A6331"/>
    <w:rsid w:val="009A6644"/>
    <w:rsid w:val="009A6EF6"/>
    <w:rsid w:val="009A7423"/>
    <w:rsid w:val="009A767B"/>
    <w:rsid w:val="009A76F8"/>
    <w:rsid w:val="009A7872"/>
    <w:rsid w:val="009B03DB"/>
    <w:rsid w:val="009B17D9"/>
    <w:rsid w:val="009B2C30"/>
    <w:rsid w:val="009B3F26"/>
    <w:rsid w:val="009B4A6C"/>
    <w:rsid w:val="009B5353"/>
    <w:rsid w:val="009B55FE"/>
    <w:rsid w:val="009B75A8"/>
    <w:rsid w:val="009C060B"/>
    <w:rsid w:val="009C1A65"/>
    <w:rsid w:val="009C2017"/>
    <w:rsid w:val="009C27DA"/>
    <w:rsid w:val="009C43ED"/>
    <w:rsid w:val="009C46D5"/>
    <w:rsid w:val="009C6CFC"/>
    <w:rsid w:val="009C7D96"/>
    <w:rsid w:val="009C7EF5"/>
    <w:rsid w:val="009D0DD9"/>
    <w:rsid w:val="009D103A"/>
    <w:rsid w:val="009D1B05"/>
    <w:rsid w:val="009D1D29"/>
    <w:rsid w:val="009D1F4C"/>
    <w:rsid w:val="009D3683"/>
    <w:rsid w:val="009D3A35"/>
    <w:rsid w:val="009D3AC7"/>
    <w:rsid w:val="009D4C1C"/>
    <w:rsid w:val="009D5048"/>
    <w:rsid w:val="009D537F"/>
    <w:rsid w:val="009D5D3A"/>
    <w:rsid w:val="009D7605"/>
    <w:rsid w:val="009E008F"/>
    <w:rsid w:val="009E16ED"/>
    <w:rsid w:val="009E205A"/>
    <w:rsid w:val="009E294F"/>
    <w:rsid w:val="009E332D"/>
    <w:rsid w:val="009E4647"/>
    <w:rsid w:val="009E5D89"/>
    <w:rsid w:val="009E6646"/>
    <w:rsid w:val="009E6D3D"/>
    <w:rsid w:val="009E7588"/>
    <w:rsid w:val="009F0E5F"/>
    <w:rsid w:val="009F2C6C"/>
    <w:rsid w:val="009F4B53"/>
    <w:rsid w:val="009F5A20"/>
    <w:rsid w:val="00A008FD"/>
    <w:rsid w:val="00A017D8"/>
    <w:rsid w:val="00A0199A"/>
    <w:rsid w:val="00A01DDC"/>
    <w:rsid w:val="00A03B43"/>
    <w:rsid w:val="00A03D07"/>
    <w:rsid w:val="00A04D43"/>
    <w:rsid w:val="00A050EE"/>
    <w:rsid w:val="00A0515A"/>
    <w:rsid w:val="00A06EB6"/>
    <w:rsid w:val="00A06F14"/>
    <w:rsid w:val="00A0793B"/>
    <w:rsid w:val="00A10228"/>
    <w:rsid w:val="00A11D8D"/>
    <w:rsid w:val="00A12F5E"/>
    <w:rsid w:val="00A12FAD"/>
    <w:rsid w:val="00A130AB"/>
    <w:rsid w:val="00A14A52"/>
    <w:rsid w:val="00A14B81"/>
    <w:rsid w:val="00A1605B"/>
    <w:rsid w:val="00A164FA"/>
    <w:rsid w:val="00A1653F"/>
    <w:rsid w:val="00A16680"/>
    <w:rsid w:val="00A16EF8"/>
    <w:rsid w:val="00A1775A"/>
    <w:rsid w:val="00A20EAC"/>
    <w:rsid w:val="00A21B7B"/>
    <w:rsid w:val="00A2496E"/>
    <w:rsid w:val="00A25953"/>
    <w:rsid w:val="00A25CC3"/>
    <w:rsid w:val="00A25E77"/>
    <w:rsid w:val="00A27190"/>
    <w:rsid w:val="00A27769"/>
    <w:rsid w:val="00A31E6E"/>
    <w:rsid w:val="00A34DD2"/>
    <w:rsid w:val="00A35ECD"/>
    <w:rsid w:val="00A36AD3"/>
    <w:rsid w:val="00A36FCB"/>
    <w:rsid w:val="00A37924"/>
    <w:rsid w:val="00A40060"/>
    <w:rsid w:val="00A412D2"/>
    <w:rsid w:val="00A4259F"/>
    <w:rsid w:val="00A43187"/>
    <w:rsid w:val="00A43BA9"/>
    <w:rsid w:val="00A44447"/>
    <w:rsid w:val="00A44FDB"/>
    <w:rsid w:val="00A45A5F"/>
    <w:rsid w:val="00A46469"/>
    <w:rsid w:val="00A50F00"/>
    <w:rsid w:val="00A52073"/>
    <w:rsid w:val="00A5279B"/>
    <w:rsid w:val="00A530FA"/>
    <w:rsid w:val="00A53C92"/>
    <w:rsid w:val="00A53DC5"/>
    <w:rsid w:val="00A54DB4"/>
    <w:rsid w:val="00A55699"/>
    <w:rsid w:val="00A600BD"/>
    <w:rsid w:val="00A60947"/>
    <w:rsid w:val="00A60D3C"/>
    <w:rsid w:val="00A618BD"/>
    <w:rsid w:val="00A62171"/>
    <w:rsid w:val="00A6232A"/>
    <w:rsid w:val="00A62A45"/>
    <w:rsid w:val="00A633E1"/>
    <w:rsid w:val="00A63A49"/>
    <w:rsid w:val="00A6447C"/>
    <w:rsid w:val="00A6479E"/>
    <w:rsid w:val="00A64C35"/>
    <w:rsid w:val="00A66084"/>
    <w:rsid w:val="00A66BB9"/>
    <w:rsid w:val="00A67037"/>
    <w:rsid w:val="00A70E41"/>
    <w:rsid w:val="00A71469"/>
    <w:rsid w:val="00A71CD4"/>
    <w:rsid w:val="00A71D06"/>
    <w:rsid w:val="00A725D9"/>
    <w:rsid w:val="00A735CE"/>
    <w:rsid w:val="00A736CC"/>
    <w:rsid w:val="00A73B58"/>
    <w:rsid w:val="00A73E69"/>
    <w:rsid w:val="00A742AE"/>
    <w:rsid w:val="00A744B4"/>
    <w:rsid w:val="00A744DA"/>
    <w:rsid w:val="00A749F3"/>
    <w:rsid w:val="00A7600B"/>
    <w:rsid w:val="00A76875"/>
    <w:rsid w:val="00A77B05"/>
    <w:rsid w:val="00A81284"/>
    <w:rsid w:val="00A8473E"/>
    <w:rsid w:val="00A86E94"/>
    <w:rsid w:val="00A902F4"/>
    <w:rsid w:val="00A9078B"/>
    <w:rsid w:val="00A9088F"/>
    <w:rsid w:val="00A91B08"/>
    <w:rsid w:val="00A9269B"/>
    <w:rsid w:val="00A92A13"/>
    <w:rsid w:val="00A95506"/>
    <w:rsid w:val="00A95F8E"/>
    <w:rsid w:val="00A96D9D"/>
    <w:rsid w:val="00A9734E"/>
    <w:rsid w:val="00A97F8C"/>
    <w:rsid w:val="00AA07BF"/>
    <w:rsid w:val="00AA0AE4"/>
    <w:rsid w:val="00AA17B4"/>
    <w:rsid w:val="00AA2033"/>
    <w:rsid w:val="00AA29A2"/>
    <w:rsid w:val="00AA3893"/>
    <w:rsid w:val="00AA3965"/>
    <w:rsid w:val="00AA4479"/>
    <w:rsid w:val="00AA5197"/>
    <w:rsid w:val="00AA6005"/>
    <w:rsid w:val="00AA7CAC"/>
    <w:rsid w:val="00AB10E3"/>
    <w:rsid w:val="00AB193B"/>
    <w:rsid w:val="00AB26F0"/>
    <w:rsid w:val="00AB2830"/>
    <w:rsid w:val="00AB2FA3"/>
    <w:rsid w:val="00AB3965"/>
    <w:rsid w:val="00AB4314"/>
    <w:rsid w:val="00AB445E"/>
    <w:rsid w:val="00AB5E7F"/>
    <w:rsid w:val="00AB5EB7"/>
    <w:rsid w:val="00AB7300"/>
    <w:rsid w:val="00AC0269"/>
    <w:rsid w:val="00AC075B"/>
    <w:rsid w:val="00AC07BA"/>
    <w:rsid w:val="00AC0D6E"/>
    <w:rsid w:val="00AC271A"/>
    <w:rsid w:val="00AC2CB9"/>
    <w:rsid w:val="00AC2CF1"/>
    <w:rsid w:val="00AC3930"/>
    <w:rsid w:val="00AC4D7F"/>
    <w:rsid w:val="00AC6C5A"/>
    <w:rsid w:val="00AC75C1"/>
    <w:rsid w:val="00AD1B21"/>
    <w:rsid w:val="00AD2283"/>
    <w:rsid w:val="00AD2718"/>
    <w:rsid w:val="00AD28F2"/>
    <w:rsid w:val="00AD2BE2"/>
    <w:rsid w:val="00AD2C45"/>
    <w:rsid w:val="00AD5008"/>
    <w:rsid w:val="00AD58C6"/>
    <w:rsid w:val="00AD58ED"/>
    <w:rsid w:val="00AD5991"/>
    <w:rsid w:val="00AD5BC0"/>
    <w:rsid w:val="00AD614D"/>
    <w:rsid w:val="00AD622A"/>
    <w:rsid w:val="00AD7322"/>
    <w:rsid w:val="00AE07EB"/>
    <w:rsid w:val="00AE1AC1"/>
    <w:rsid w:val="00AE20F0"/>
    <w:rsid w:val="00AE31C4"/>
    <w:rsid w:val="00AE368A"/>
    <w:rsid w:val="00AE42DB"/>
    <w:rsid w:val="00AE470E"/>
    <w:rsid w:val="00AE51F2"/>
    <w:rsid w:val="00AE66A0"/>
    <w:rsid w:val="00AF1A72"/>
    <w:rsid w:val="00AF2C62"/>
    <w:rsid w:val="00AF3798"/>
    <w:rsid w:val="00AF3831"/>
    <w:rsid w:val="00AF4006"/>
    <w:rsid w:val="00AF4662"/>
    <w:rsid w:val="00AF76D7"/>
    <w:rsid w:val="00AF795B"/>
    <w:rsid w:val="00B01417"/>
    <w:rsid w:val="00B018EA"/>
    <w:rsid w:val="00B024EA"/>
    <w:rsid w:val="00B02623"/>
    <w:rsid w:val="00B02C92"/>
    <w:rsid w:val="00B06D10"/>
    <w:rsid w:val="00B06E77"/>
    <w:rsid w:val="00B07D88"/>
    <w:rsid w:val="00B07FFD"/>
    <w:rsid w:val="00B10E1A"/>
    <w:rsid w:val="00B11449"/>
    <w:rsid w:val="00B12C0D"/>
    <w:rsid w:val="00B131D7"/>
    <w:rsid w:val="00B13A88"/>
    <w:rsid w:val="00B13D6D"/>
    <w:rsid w:val="00B14421"/>
    <w:rsid w:val="00B151AD"/>
    <w:rsid w:val="00B151C0"/>
    <w:rsid w:val="00B15378"/>
    <w:rsid w:val="00B16CB9"/>
    <w:rsid w:val="00B179D7"/>
    <w:rsid w:val="00B2297A"/>
    <w:rsid w:val="00B2418A"/>
    <w:rsid w:val="00B24581"/>
    <w:rsid w:val="00B245E4"/>
    <w:rsid w:val="00B24C88"/>
    <w:rsid w:val="00B24F76"/>
    <w:rsid w:val="00B26ED7"/>
    <w:rsid w:val="00B271D3"/>
    <w:rsid w:val="00B27570"/>
    <w:rsid w:val="00B2771E"/>
    <w:rsid w:val="00B279D2"/>
    <w:rsid w:val="00B3055B"/>
    <w:rsid w:val="00B30B60"/>
    <w:rsid w:val="00B34731"/>
    <w:rsid w:val="00B34C54"/>
    <w:rsid w:val="00B351BC"/>
    <w:rsid w:val="00B37DB9"/>
    <w:rsid w:val="00B40652"/>
    <w:rsid w:val="00B408E3"/>
    <w:rsid w:val="00B40DD3"/>
    <w:rsid w:val="00B41ADC"/>
    <w:rsid w:val="00B41B6C"/>
    <w:rsid w:val="00B44A99"/>
    <w:rsid w:val="00B47B02"/>
    <w:rsid w:val="00B50A3B"/>
    <w:rsid w:val="00B51C61"/>
    <w:rsid w:val="00B52292"/>
    <w:rsid w:val="00B53266"/>
    <w:rsid w:val="00B53D87"/>
    <w:rsid w:val="00B53FE4"/>
    <w:rsid w:val="00B552EA"/>
    <w:rsid w:val="00B55389"/>
    <w:rsid w:val="00B5671A"/>
    <w:rsid w:val="00B60791"/>
    <w:rsid w:val="00B60DBD"/>
    <w:rsid w:val="00B636A9"/>
    <w:rsid w:val="00B63D30"/>
    <w:rsid w:val="00B64CB7"/>
    <w:rsid w:val="00B67A10"/>
    <w:rsid w:val="00B704A3"/>
    <w:rsid w:val="00B70960"/>
    <w:rsid w:val="00B720F2"/>
    <w:rsid w:val="00B72752"/>
    <w:rsid w:val="00B7501F"/>
    <w:rsid w:val="00B7539B"/>
    <w:rsid w:val="00B7686E"/>
    <w:rsid w:val="00B76DE0"/>
    <w:rsid w:val="00B779E1"/>
    <w:rsid w:val="00B8377D"/>
    <w:rsid w:val="00B840C1"/>
    <w:rsid w:val="00B84C94"/>
    <w:rsid w:val="00B853F9"/>
    <w:rsid w:val="00B85A84"/>
    <w:rsid w:val="00B87AB4"/>
    <w:rsid w:val="00B87E7F"/>
    <w:rsid w:val="00B9005E"/>
    <w:rsid w:val="00B90176"/>
    <w:rsid w:val="00B90792"/>
    <w:rsid w:val="00B9094A"/>
    <w:rsid w:val="00B90E7D"/>
    <w:rsid w:val="00B914C6"/>
    <w:rsid w:val="00B91D06"/>
    <w:rsid w:val="00B925D0"/>
    <w:rsid w:val="00B93775"/>
    <w:rsid w:val="00B938A6"/>
    <w:rsid w:val="00B93D5B"/>
    <w:rsid w:val="00B93EC5"/>
    <w:rsid w:val="00B947CA"/>
    <w:rsid w:val="00B949F9"/>
    <w:rsid w:val="00B94E53"/>
    <w:rsid w:val="00B96A7D"/>
    <w:rsid w:val="00B97712"/>
    <w:rsid w:val="00BA021D"/>
    <w:rsid w:val="00BA09C5"/>
    <w:rsid w:val="00BA11E4"/>
    <w:rsid w:val="00BA147A"/>
    <w:rsid w:val="00BA22C5"/>
    <w:rsid w:val="00BA3907"/>
    <w:rsid w:val="00BA566F"/>
    <w:rsid w:val="00BA618D"/>
    <w:rsid w:val="00BA7B99"/>
    <w:rsid w:val="00BB0714"/>
    <w:rsid w:val="00BB0F9A"/>
    <w:rsid w:val="00BB2330"/>
    <w:rsid w:val="00BB2357"/>
    <w:rsid w:val="00BB2538"/>
    <w:rsid w:val="00BB43A6"/>
    <w:rsid w:val="00BB53E6"/>
    <w:rsid w:val="00BB5814"/>
    <w:rsid w:val="00BB5C9D"/>
    <w:rsid w:val="00BB60E4"/>
    <w:rsid w:val="00BB64DB"/>
    <w:rsid w:val="00BB70DC"/>
    <w:rsid w:val="00BC0AC6"/>
    <w:rsid w:val="00BC176C"/>
    <w:rsid w:val="00BC1F7E"/>
    <w:rsid w:val="00BC3616"/>
    <w:rsid w:val="00BC36A5"/>
    <w:rsid w:val="00BC4060"/>
    <w:rsid w:val="00BC66EE"/>
    <w:rsid w:val="00BC6D9B"/>
    <w:rsid w:val="00BC77CE"/>
    <w:rsid w:val="00BD0433"/>
    <w:rsid w:val="00BD05DF"/>
    <w:rsid w:val="00BD10B9"/>
    <w:rsid w:val="00BD234A"/>
    <w:rsid w:val="00BD4E87"/>
    <w:rsid w:val="00BD5415"/>
    <w:rsid w:val="00BD6ABD"/>
    <w:rsid w:val="00BE1EC9"/>
    <w:rsid w:val="00BE2182"/>
    <w:rsid w:val="00BE53D5"/>
    <w:rsid w:val="00BE6867"/>
    <w:rsid w:val="00BE68D0"/>
    <w:rsid w:val="00BF43C3"/>
    <w:rsid w:val="00BF5522"/>
    <w:rsid w:val="00BF5774"/>
    <w:rsid w:val="00BF69C6"/>
    <w:rsid w:val="00BF6BC2"/>
    <w:rsid w:val="00BF7266"/>
    <w:rsid w:val="00BF75D7"/>
    <w:rsid w:val="00BF7A85"/>
    <w:rsid w:val="00BF7D2A"/>
    <w:rsid w:val="00C017D0"/>
    <w:rsid w:val="00C01C46"/>
    <w:rsid w:val="00C02799"/>
    <w:rsid w:val="00C02C31"/>
    <w:rsid w:val="00C03507"/>
    <w:rsid w:val="00C038CF"/>
    <w:rsid w:val="00C03FBD"/>
    <w:rsid w:val="00C04274"/>
    <w:rsid w:val="00C0468A"/>
    <w:rsid w:val="00C055A0"/>
    <w:rsid w:val="00C05ACF"/>
    <w:rsid w:val="00C10464"/>
    <w:rsid w:val="00C110C0"/>
    <w:rsid w:val="00C114D6"/>
    <w:rsid w:val="00C11E61"/>
    <w:rsid w:val="00C13205"/>
    <w:rsid w:val="00C140FF"/>
    <w:rsid w:val="00C1416F"/>
    <w:rsid w:val="00C14ADE"/>
    <w:rsid w:val="00C163D8"/>
    <w:rsid w:val="00C1649F"/>
    <w:rsid w:val="00C16842"/>
    <w:rsid w:val="00C169CA"/>
    <w:rsid w:val="00C1745D"/>
    <w:rsid w:val="00C20571"/>
    <w:rsid w:val="00C20778"/>
    <w:rsid w:val="00C20ACD"/>
    <w:rsid w:val="00C20DBC"/>
    <w:rsid w:val="00C219CC"/>
    <w:rsid w:val="00C22038"/>
    <w:rsid w:val="00C22D52"/>
    <w:rsid w:val="00C22F7B"/>
    <w:rsid w:val="00C2381C"/>
    <w:rsid w:val="00C249C4"/>
    <w:rsid w:val="00C304DC"/>
    <w:rsid w:val="00C306E8"/>
    <w:rsid w:val="00C314EF"/>
    <w:rsid w:val="00C334AD"/>
    <w:rsid w:val="00C33697"/>
    <w:rsid w:val="00C350D4"/>
    <w:rsid w:val="00C35211"/>
    <w:rsid w:val="00C36E2E"/>
    <w:rsid w:val="00C37C45"/>
    <w:rsid w:val="00C37CE6"/>
    <w:rsid w:val="00C4076C"/>
    <w:rsid w:val="00C40BA5"/>
    <w:rsid w:val="00C40E15"/>
    <w:rsid w:val="00C429A1"/>
    <w:rsid w:val="00C4467C"/>
    <w:rsid w:val="00C44F5A"/>
    <w:rsid w:val="00C453AA"/>
    <w:rsid w:val="00C455EE"/>
    <w:rsid w:val="00C4587E"/>
    <w:rsid w:val="00C45D0A"/>
    <w:rsid w:val="00C45F71"/>
    <w:rsid w:val="00C4624E"/>
    <w:rsid w:val="00C467E2"/>
    <w:rsid w:val="00C46E59"/>
    <w:rsid w:val="00C47004"/>
    <w:rsid w:val="00C4741E"/>
    <w:rsid w:val="00C47516"/>
    <w:rsid w:val="00C53212"/>
    <w:rsid w:val="00C53C33"/>
    <w:rsid w:val="00C53F4A"/>
    <w:rsid w:val="00C552D8"/>
    <w:rsid w:val="00C5536F"/>
    <w:rsid w:val="00C5648B"/>
    <w:rsid w:val="00C56585"/>
    <w:rsid w:val="00C575AE"/>
    <w:rsid w:val="00C57A75"/>
    <w:rsid w:val="00C57D49"/>
    <w:rsid w:val="00C60F55"/>
    <w:rsid w:val="00C61F67"/>
    <w:rsid w:val="00C6364D"/>
    <w:rsid w:val="00C639B7"/>
    <w:rsid w:val="00C649D4"/>
    <w:rsid w:val="00C64E66"/>
    <w:rsid w:val="00C66EC7"/>
    <w:rsid w:val="00C67B97"/>
    <w:rsid w:val="00C704C9"/>
    <w:rsid w:val="00C70AE1"/>
    <w:rsid w:val="00C72843"/>
    <w:rsid w:val="00C73F72"/>
    <w:rsid w:val="00C754D0"/>
    <w:rsid w:val="00C75C12"/>
    <w:rsid w:val="00C77B94"/>
    <w:rsid w:val="00C80152"/>
    <w:rsid w:val="00C813CC"/>
    <w:rsid w:val="00C819ED"/>
    <w:rsid w:val="00C81C7B"/>
    <w:rsid w:val="00C826E1"/>
    <w:rsid w:val="00C82A05"/>
    <w:rsid w:val="00C82E10"/>
    <w:rsid w:val="00C834E0"/>
    <w:rsid w:val="00C83EA2"/>
    <w:rsid w:val="00C847F7"/>
    <w:rsid w:val="00C8678C"/>
    <w:rsid w:val="00C86B72"/>
    <w:rsid w:val="00C906AD"/>
    <w:rsid w:val="00C91247"/>
    <w:rsid w:val="00C91F72"/>
    <w:rsid w:val="00C9258E"/>
    <w:rsid w:val="00C92BB2"/>
    <w:rsid w:val="00C93B2A"/>
    <w:rsid w:val="00C93C84"/>
    <w:rsid w:val="00C94B4E"/>
    <w:rsid w:val="00CA025D"/>
    <w:rsid w:val="00CA1C7F"/>
    <w:rsid w:val="00CA2A12"/>
    <w:rsid w:val="00CA3A38"/>
    <w:rsid w:val="00CA40A9"/>
    <w:rsid w:val="00CA4373"/>
    <w:rsid w:val="00CA47C4"/>
    <w:rsid w:val="00CA4995"/>
    <w:rsid w:val="00CA6CD7"/>
    <w:rsid w:val="00CA6E6E"/>
    <w:rsid w:val="00CA75FF"/>
    <w:rsid w:val="00CA771D"/>
    <w:rsid w:val="00CB00EB"/>
    <w:rsid w:val="00CB0B95"/>
    <w:rsid w:val="00CB18C0"/>
    <w:rsid w:val="00CB21EC"/>
    <w:rsid w:val="00CB364C"/>
    <w:rsid w:val="00CB38E9"/>
    <w:rsid w:val="00CB6331"/>
    <w:rsid w:val="00CB7795"/>
    <w:rsid w:val="00CB79B0"/>
    <w:rsid w:val="00CC0FC6"/>
    <w:rsid w:val="00CC1F38"/>
    <w:rsid w:val="00CC31D1"/>
    <w:rsid w:val="00CC34D8"/>
    <w:rsid w:val="00CC3596"/>
    <w:rsid w:val="00CC616C"/>
    <w:rsid w:val="00CC7DAC"/>
    <w:rsid w:val="00CD039E"/>
    <w:rsid w:val="00CD0A1E"/>
    <w:rsid w:val="00CD10F0"/>
    <w:rsid w:val="00CD13E7"/>
    <w:rsid w:val="00CD4B03"/>
    <w:rsid w:val="00CD4FB5"/>
    <w:rsid w:val="00CD5421"/>
    <w:rsid w:val="00CD62E5"/>
    <w:rsid w:val="00CD72AF"/>
    <w:rsid w:val="00CE008C"/>
    <w:rsid w:val="00CE0965"/>
    <w:rsid w:val="00CE11DB"/>
    <w:rsid w:val="00CE210C"/>
    <w:rsid w:val="00CE254E"/>
    <w:rsid w:val="00CE3B60"/>
    <w:rsid w:val="00CE4290"/>
    <w:rsid w:val="00CE638D"/>
    <w:rsid w:val="00CE63F5"/>
    <w:rsid w:val="00CE653C"/>
    <w:rsid w:val="00CE6AD4"/>
    <w:rsid w:val="00CE7069"/>
    <w:rsid w:val="00CE70E3"/>
    <w:rsid w:val="00CE7E81"/>
    <w:rsid w:val="00CE7F81"/>
    <w:rsid w:val="00CF0960"/>
    <w:rsid w:val="00CF1852"/>
    <w:rsid w:val="00CF2E95"/>
    <w:rsid w:val="00CF3DB6"/>
    <w:rsid w:val="00CF416F"/>
    <w:rsid w:val="00CF424D"/>
    <w:rsid w:val="00CF43EC"/>
    <w:rsid w:val="00CF44D9"/>
    <w:rsid w:val="00CF5E42"/>
    <w:rsid w:val="00CF5ED0"/>
    <w:rsid w:val="00CF6244"/>
    <w:rsid w:val="00CF6CE3"/>
    <w:rsid w:val="00CF6F07"/>
    <w:rsid w:val="00CF6F94"/>
    <w:rsid w:val="00CF706A"/>
    <w:rsid w:val="00CF7248"/>
    <w:rsid w:val="00CF796C"/>
    <w:rsid w:val="00D05F0D"/>
    <w:rsid w:val="00D07522"/>
    <w:rsid w:val="00D07812"/>
    <w:rsid w:val="00D07E9F"/>
    <w:rsid w:val="00D10A4D"/>
    <w:rsid w:val="00D111CD"/>
    <w:rsid w:val="00D1165D"/>
    <w:rsid w:val="00D118A1"/>
    <w:rsid w:val="00D12548"/>
    <w:rsid w:val="00D12A6D"/>
    <w:rsid w:val="00D138E0"/>
    <w:rsid w:val="00D13E00"/>
    <w:rsid w:val="00D13E0F"/>
    <w:rsid w:val="00D13E51"/>
    <w:rsid w:val="00D1408D"/>
    <w:rsid w:val="00D14B14"/>
    <w:rsid w:val="00D15100"/>
    <w:rsid w:val="00D15AA1"/>
    <w:rsid w:val="00D162C2"/>
    <w:rsid w:val="00D16300"/>
    <w:rsid w:val="00D17CD2"/>
    <w:rsid w:val="00D2062E"/>
    <w:rsid w:val="00D20DDB"/>
    <w:rsid w:val="00D211AE"/>
    <w:rsid w:val="00D21DD0"/>
    <w:rsid w:val="00D22373"/>
    <w:rsid w:val="00D2321C"/>
    <w:rsid w:val="00D23DA0"/>
    <w:rsid w:val="00D247BC"/>
    <w:rsid w:val="00D24A86"/>
    <w:rsid w:val="00D24C2E"/>
    <w:rsid w:val="00D25659"/>
    <w:rsid w:val="00D26232"/>
    <w:rsid w:val="00D2680E"/>
    <w:rsid w:val="00D26895"/>
    <w:rsid w:val="00D2785D"/>
    <w:rsid w:val="00D279F4"/>
    <w:rsid w:val="00D30341"/>
    <w:rsid w:val="00D325AE"/>
    <w:rsid w:val="00D32A03"/>
    <w:rsid w:val="00D334A2"/>
    <w:rsid w:val="00D35A4B"/>
    <w:rsid w:val="00D35BFD"/>
    <w:rsid w:val="00D35C6A"/>
    <w:rsid w:val="00D37BE9"/>
    <w:rsid w:val="00D411AF"/>
    <w:rsid w:val="00D42F34"/>
    <w:rsid w:val="00D45349"/>
    <w:rsid w:val="00D46C0D"/>
    <w:rsid w:val="00D478E8"/>
    <w:rsid w:val="00D47E57"/>
    <w:rsid w:val="00D507B8"/>
    <w:rsid w:val="00D51421"/>
    <w:rsid w:val="00D517B3"/>
    <w:rsid w:val="00D51911"/>
    <w:rsid w:val="00D519B7"/>
    <w:rsid w:val="00D53D3D"/>
    <w:rsid w:val="00D54810"/>
    <w:rsid w:val="00D5602E"/>
    <w:rsid w:val="00D567EC"/>
    <w:rsid w:val="00D56948"/>
    <w:rsid w:val="00D56ED6"/>
    <w:rsid w:val="00D57120"/>
    <w:rsid w:val="00D574BD"/>
    <w:rsid w:val="00D57616"/>
    <w:rsid w:val="00D577CE"/>
    <w:rsid w:val="00D57CD5"/>
    <w:rsid w:val="00D602EB"/>
    <w:rsid w:val="00D6168A"/>
    <w:rsid w:val="00D632BC"/>
    <w:rsid w:val="00D64577"/>
    <w:rsid w:val="00D701B7"/>
    <w:rsid w:val="00D717E8"/>
    <w:rsid w:val="00D72001"/>
    <w:rsid w:val="00D7246B"/>
    <w:rsid w:val="00D72F79"/>
    <w:rsid w:val="00D73C3B"/>
    <w:rsid w:val="00D7401F"/>
    <w:rsid w:val="00D8073F"/>
    <w:rsid w:val="00D81A0B"/>
    <w:rsid w:val="00D81CB1"/>
    <w:rsid w:val="00D8277F"/>
    <w:rsid w:val="00D82979"/>
    <w:rsid w:val="00D83F5D"/>
    <w:rsid w:val="00D844B8"/>
    <w:rsid w:val="00D84690"/>
    <w:rsid w:val="00D85C16"/>
    <w:rsid w:val="00D8703A"/>
    <w:rsid w:val="00D87051"/>
    <w:rsid w:val="00D8761E"/>
    <w:rsid w:val="00D87A91"/>
    <w:rsid w:val="00D90EAF"/>
    <w:rsid w:val="00D912E9"/>
    <w:rsid w:val="00D91CC9"/>
    <w:rsid w:val="00D91CEB"/>
    <w:rsid w:val="00D930CA"/>
    <w:rsid w:val="00D93AFD"/>
    <w:rsid w:val="00D942FE"/>
    <w:rsid w:val="00D9432F"/>
    <w:rsid w:val="00D95FE5"/>
    <w:rsid w:val="00D961E4"/>
    <w:rsid w:val="00D972BB"/>
    <w:rsid w:val="00D9754E"/>
    <w:rsid w:val="00DA08AE"/>
    <w:rsid w:val="00DA0FA5"/>
    <w:rsid w:val="00DA270B"/>
    <w:rsid w:val="00DA3301"/>
    <w:rsid w:val="00DA3B10"/>
    <w:rsid w:val="00DA46C6"/>
    <w:rsid w:val="00DA5F98"/>
    <w:rsid w:val="00DA650D"/>
    <w:rsid w:val="00DB0574"/>
    <w:rsid w:val="00DB08B8"/>
    <w:rsid w:val="00DB09B7"/>
    <w:rsid w:val="00DB1D08"/>
    <w:rsid w:val="00DB3A52"/>
    <w:rsid w:val="00DB61F8"/>
    <w:rsid w:val="00DC0514"/>
    <w:rsid w:val="00DC06C7"/>
    <w:rsid w:val="00DC09D1"/>
    <w:rsid w:val="00DC2ACC"/>
    <w:rsid w:val="00DC2BE9"/>
    <w:rsid w:val="00DC37D5"/>
    <w:rsid w:val="00DC4D56"/>
    <w:rsid w:val="00DC4EC0"/>
    <w:rsid w:val="00DC5B9C"/>
    <w:rsid w:val="00DC7B68"/>
    <w:rsid w:val="00DC7C7F"/>
    <w:rsid w:val="00DC7E40"/>
    <w:rsid w:val="00DD2ADE"/>
    <w:rsid w:val="00DD3425"/>
    <w:rsid w:val="00DD3C1D"/>
    <w:rsid w:val="00DD5DDF"/>
    <w:rsid w:val="00DD6C8A"/>
    <w:rsid w:val="00DD712D"/>
    <w:rsid w:val="00DD79B4"/>
    <w:rsid w:val="00DE5755"/>
    <w:rsid w:val="00DE59AE"/>
    <w:rsid w:val="00DE7671"/>
    <w:rsid w:val="00DE7EF6"/>
    <w:rsid w:val="00DE7FB9"/>
    <w:rsid w:val="00DF151D"/>
    <w:rsid w:val="00DF1E4E"/>
    <w:rsid w:val="00DF1FE8"/>
    <w:rsid w:val="00DF2066"/>
    <w:rsid w:val="00DF218C"/>
    <w:rsid w:val="00DF4260"/>
    <w:rsid w:val="00DF657C"/>
    <w:rsid w:val="00DF6D61"/>
    <w:rsid w:val="00DF7644"/>
    <w:rsid w:val="00E00C02"/>
    <w:rsid w:val="00E0449D"/>
    <w:rsid w:val="00E04B2C"/>
    <w:rsid w:val="00E04E78"/>
    <w:rsid w:val="00E06592"/>
    <w:rsid w:val="00E06C35"/>
    <w:rsid w:val="00E07474"/>
    <w:rsid w:val="00E101B3"/>
    <w:rsid w:val="00E10E2A"/>
    <w:rsid w:val="00E10EEE"/>
    <w:rsid w:val="00E11A5E"/>
    <w:rsid w:val="00E12E4C"/>
    <w:rsid w:val="00E15A44"/>
    <w:rsid w:val="00E15A9C"/>
    <w:rsid w:val="00E164E7"/>
    <w:rsid w:val="00E16CA1"/>
    <w:rsid w:val="00E16CEC"/>
    <w:rsid w:val="00E17048"/>
    <w:rsid w:val="00E21AB5"/>
    <w:rsid w:val="00E21CC4"/>
    <w:rsid w:val="00E21F7B"/>
    <w:rsid w:val="00E24BDB"/>
    <w:rsid w:val="00E25964"/>
    <w:rsid w:val="00E264A2"/>
    <w:rsid w:val="00E26B2B"/>
    <w:rsid w:val="00E27276"/>
    <w:rsid w:val="00E272EC"/>
    <w:rsid w:val="00E275A4"/>
    <w:rsid w:val="00E277E5"/>
    <w:rsid w:val="00E27958"/>
    <w:rsid w:val="00E27AF1"/>
    <w:rsid w:val="00E30049"/>
    <w:rsid w:val="00E300FD"/>
    <w:rsid w:val="00E306BA"/>
    <w:rsid w:val="00E31232"/>
    <w:rsid w:val="00E31400"/>
    <w:rsid w:val="00E32766"/>
    <w:rsid w:val="00E32ABB"/>
    <w:rsid w:val="00E33BE8"/>
    <w:rsid w:val="00E35877"/>
    <w:rsid w:val="00E35A42"/>
    <w:rsid w:val="00E367CB"/>
    <w:rsid w:val="00E377CD"/>
    <w:rsid w:val="00E41500"/>
    <w:rsid w:val="00E42D97"/>
    <w:rsid w:val="00E457C5"/>
    <w:rsid w:val="00E46831"/>
    <w:rsid w:val="00E46BF6"/>
    <w:rsid w:val="00E47561"/>
    <w:rsid w:val="00E47790"/>
    <w:rsid w:val="00E503A0"/>
    <w:rsid w:val="00E50EB9"/>
    <w:rsid w:val="00E51AF8"/>
    <w:rsid w:val="00E52995"/>
    <w:rsid w:val="00E53BBD"/>
    <w:rsid w:val="00E560E8"/>
    <w:rsid w:val="00E57A03"/>
    <w:rsid w:val="00E57A23"/>
    <w:rsid w:val="00E60915"/>
    <w:rsid w:val="00E60FEE"/>
    <w:rsid w:val="00E61080"/>
    <w:rsid w:val="00E61CCD"/>
    <w:rsid w:val="00E62095"/>
    <w:rsid w:val="00E63C55"/>
    <w:rsid w:val="00E64A46"/>
    <w:rsid w:val="00E64D9F"/>
    <w:rsid w:val="00E66B23"/>
    <w:rsid w:val="00E67A23"/>
    <w:rsid w:val="00E70DAA"/>
    <w:rsid w:val="00E70EC9"/>
    <w:rsid w:val="00E717C6"/>
    <w:rsid w:val="00E7301F"/>
    <w:rsid w:val="00E7308A"/>
    <w:rsid w:val="00E7636D"/>
    <w:rsid w:val="00E76449"/>
    <w:rsid w:val="00E77AAF"/>
    <w:rsid w:val="00E804C4"/>
    <w:rsid w:val="00E81026"/>
    <w:rsid w:val="00E81129"/>
    <w:rsid w:val="00E81229"/>
    <w:rsid w:val="00E827BD"/>
    <w:rsid w:val="00E832C7"/>
    <w:rsid w:val="00E837E6"/>
    <w:rsid w:val="00E838B8"/>
    <w:rsid w:val="00E83D5E"/>
    <w:rsid w:val="00E83DEF"/>
    <w:rsid w:val="00E83ED2"/>
    <w:rsid w:val="00E83F3F"/>
    <w:rsid w:val="00E84FC7"/>
    <w:rsid w:val="00E85917"/>
    <w:rsid w:val="00E85AFF"/>
    <w:rsid w:val="00E85D53"/>
    <w:rsid w:val="00E8645F"/>
    <w:rsid w:val="00E86DF0"/>
    <w:rsid w:val="00E87EFC"/>
    <w:rsid w:val="00E91DC4"/>
    <w:rsid w:val="00E92E06"/>
    <w:rsid w:val="00E9406A"/>
    <w:rsid w:val="00E942D9"/>
    <w:rsid w:val="00E95EA9"/>
    <w:rsid w:val="00E96AC7"/>
    <w:rsid w:val="00E96E7A"/>
    <w:rsid w:val="00E97088"/>
    <w:rsid w:val="00E97571"/>
    <w:rsid w:val="00E979A6"/>
    <w:rsid w:val="00E97CC9"/>
    <w:rsid w:val="00EA0387"/>
    <w:rsid w:val="00EA192A"/>
    <w:rsid w:val="00EA30A0"/>
    <w:rsid w:val="00EA4166"/>
    <w:rsid w:val="00EA43A1"/>
    <w:rsid w:val="00EA5B54"/>
    <w:rsid w:val="00EA5B92"/>
    <w:rsid w:val="00EB0CA9"/>
    <w:rsid w:val="00EB174F"/>
    <w:rsid w:val="00EB2137"/>
    <w:rsid w:val="00EB291D"/>
    <w:rsid w:val="00EB2ED6"/>
    <w:rsid w:val="00EB33C3"/>
    <w:rsid w:val="00EB432D"/>
    <w:rsid w:val="00EB6AE2"/>
    <w:rsid w:val="00EB7E9A"/>
    <w:rsid w:val="00EC0339"/>
    <w:rsid w:val="00EC1396"/>
    <w:rsid w:val="00EC1C4B"/>
    <w:rsid w:val="00EC2445"/>
    <w:rsid w:val="00EC2F7D"/>
    <w:rsid w:val="00EC2FD3"/>
    <w:rsid w:val="00EC319C"/>
    <w:rsid w:val="00EC386A"/>
    <w:rsid w:val="00EC3A08"/>
    <w:rsid w:val="00EC3BE7"/>
    <w:rsid w:val="00EC4EAA"/>
    <w:rsid w:val="00EC5CC6"/>
    <w:rsid w:val="00EC7B80"/>
    <w:rsid w:val="00EC7F43"/>
    <w:rsid w:val="00ED15BB"/>
    <w:rsid w:val="00ED1F8C"/>
    <w:rsid w:val="00ED2512"/>
    <w:rsid w:val="00ED2B2E"/>
    <w:rsid w:val="00ED33EC"/>
    <w:rsid w:val="00ED3BFD"/>
    <w:rsid w:val="00ED4B29"/>
    <w:rsid w:val="00ED4D56"/>
    <w:rsid w:val="00ED5E25"/>
    <w:rsid w:val="00ED6923"/>
    <w:rsid w:val="00ED6CC5"/>
    <w:rsid w:val="00EE101B"/>
    <w:rsid w:val="00EE1E76"/>
    <w:rsid w:val="00EE2D3C"/>
    <w:rsid w:val="00EE318E"/>
    <w:rsid w:val="00EE3FA4"/>
    <w:rsid w:val="00EE636F"/>
    <w:rsid w:val="00EE6743"/>
    <w:rsid w:val="00EE754B"/>
    <w:rsid w:val="00EF162F"/>
    <w:rsid w:val="00EF2660"/>
    <w:rsid w:val="00EF2C66"/>
    <w:rsid w:val="00EF4050"/>
    <w:rsid w:val="00EF4956"/>
    <w:rsid w:val="00EF4C6C"/>
    <w:rsid w:val="00EF51F7"/>
    <w:rsid w:val="00EF59F4"/>
    <w:rsid w:val="00EF7258"/>
    <w:rsid w:val="00EF7D34"/>
    <w:rsid w:val="00F000D6"/>
    <w:rsid w:val="00F04F15"/>
    <w:rsid w:val="00F055CF"/>
    <w:rsid w:val="00F056AF"/>
    <w:rsid w:val="00F062D3"/>
    <w:rsid w:val="00F06F92"/>
    <w:rsid w:val="00F07106"/>
    <w:rsid w:val="00F07E43"/>
    <w:rsid w:val="00F11345"/>
    <w:rsid w:val="00F11936"/>
    <w:rsid w:val="00F1273C"/>
    <w:rsid w:val="00F15378"/>
    <w:rsid w:val="00F15DB2"/>
    <w:rsid w:val="00F17553"/>
    <w:rsid w:val="00F205DA"/>
    <w:rsid w:val="00F22877"/>
    <w:rsid w:val="00F233F6"/>
    <w:rsid w:val="00F25386"/>
    <w:rsid w:val="00F259D7"/>
    <w:rsid w:val="00F26CE2"/>
    <w:rsid w:val="00F276E7"/>
    <w:rsid w:val="00F27902"/>
    <w:rsid w:val="00F30467"/>
    <w:rsid w:val="00F30FB6"/>
    <w:rsid w:val="00F3240F"/>
    <w:rsid w:val="00F34753"/>
    <w:rsid w:val="00F3507E"/>
    <w:rsid w:val="00F35DCD"/>
    <w:rsid w:val="00F37F9E"/>
    <w:rsid w:val="00F40242"/>
    <w:rsid w:val="00F40419"/>
    <w:rsid w:val="00F438AC"/>
    <w:rsid w:val="00F44620"/>
    <w:rsid w:val="00F458E8"/>
    <w:rsid w:val="00F46513"/>
    <w:rsid w:val="00F46F51"/>
    <w:rsid w:val="00F47424"/>
    <w:rsid w:val="00F51DA6"/>
    <w:rsid w:val="00F52709"/>
    <w:rsid w:val="00F527A4"/>
    <w:rsid w:val="00F527D5"/>
    <w:rsid w:val="00F539BC"/>
    <w:rsid w:val="00F55377"/>
    <w:rsid w:val="00F55C8D"/>
    <w:rsid w:val="00F55FAB"/>
    <w:rsid w:val="00F575AC"/>
    <w:rsid w:val="00F60F8F"/>
    <w:rsid w:val="00F618AD"/>
    <w:rsid w:val="00F61E07"/>
    <w:rsid w:val="00F6384D"/>
    <w:rsid w:val="00F6464E"/>
    <w:rsid w:val="00F65539"/>
    <w:rsid w:val="00F659A1"/>
    <w:rsid w:val="00F67514"/>
    <w:rsid w:val="00F71506"/>
    <w:rsid w:val="00F718E3"/>
    <w:rsid w:val="00F73748"/>
    <w:rsid w:val="00F74871"/>
    <w:rsid w:val="00F752DB"/>
    <w:rsid w:val="00F75513"/>
    <w:rsid w:val="00F7664B"/>
    <w:rsid w:val="00F800AE"/>
    <w:rsid w:val="00F80C25"/>
    <w:rsid w:val="00F818C1"/>
    <w:rsid w:val="00F8221A"/>
    <w:rsid w:val="00F832CF"/>
    <w:rsid w:val="00F83E2F"/>
    <w:rsid w:val="00F84B7D"/>
    <w:rsid w:val="00F8549C"/>
    <w:rsid w:val="00F85B7F"/>
    <w:rsid w:val="00F871A8"/>
    <w:rsid w:val="00F876A2"/>
    <w:rsid w:val="00F8774E"/>
    <w:rsid w:val="00F87AA3"/>
    <w:rsid w:val="00F87D9A"/>
    <w:rsid w:val="00F90D7D"/>
    <w:rsid w:val="00F912D7"/>
    <w:rsid w:val="00F92874"/>
    <w:rsid w:val="00F92F58"/>
    <w:rsid w:val="00F949EB"/>
    <w:rsid w:val="00F94FCD"/>
    <w:rsid w:val="00F9501F"/>
    <w:rsid w:val="00F9721A"/>
    <w:rsid w:val="00F97B5A"/>
    <w:rsid w:val="00FA0195"/>
    <w:rsid w:val="00FA0393"/>
    <w:rsid w:val="00FA13F8"/>
    <w:rsid w:val="00FA26D0"/>
    <w:rsid w:val="00FA2EAA"/>
    <w:rsid w:val="00FA4F29"/>
    <w:rsid w:val="00FA5398"/>
    <w:rsid w:val="00FA5962"/>
    <w:rsid w:val="00FA5A5C"/>
    <w:rsid w:val="00FA5D68"/>
    <w:rsid w:val="00FB176F"/>
    <w:rsid w:val="00FB2865"/>
    <w:rsid w:val="00FB32BC"/>
    <w:rsid w:val="00FB404C"/>
    <w:rsid w:val="00FB7CA2"/>
    <w:rsid w:val="00FC037E"/>
    <w:rsid w:val="00FC03A7"/>
    <w:rsid w:val="00FC1398"/>
    <w:rsid w:val="00FC17E2"/>
    <w:rsid w:val="00FC5B5D"/>
    <w:rsid w:val="00FC65FB"/>
    <w:rsid w:val="00FC692E"/>
    <w:rsid w:val="00FC6C51"/>
    <w:rsid w:val="00FC7647"/>
    <w:rsid w:val="00FD1DF2"/>
    <w:rsid w:val="00FD1FF6"/>
    <w:rsid w:val="00FD211C"/>
    <w:rsid w:val="00FD2956"/>
    <w:rsid w:val="00FD3A1C"/>
    <w:rsid w:val="00FD55F0"/>
    <w:rsid w:val="00FD5ADF"/>
    <w:rsid w:val="00FD60EA"/>
    <w:rsid w:val="00FD634D"/>
    <w:rsid w:val="00FD6354"/>
    <w:rsid w:val="00FD6C2F"/>
    <w:rsid w:val="00FD7290"/>
    <w:rsid w:val="00FE0368"/>
    <w:rsid w:val="00FE07DB"/>
    <w:rsid w:val="00FE0F7F"/>
    <w:rsid w:val="00FE1214"/>
    <w:rsid w:val="00FE216C"/>
    <w:rsid w:val="00FE24F4"/>
    <w:rsid w:val="00FE3C56"/>
    <w:rsid w:val="00FE4394"/>
    <w:rsid w:val="00FE4487"/>
    <w:rsid w:val="00FE629A"/>
    <w:rsid w:val="00FF0649"/>
    <w:rsid w:val="00FF0937"/>
    <w:rsid w:val="00FF148F"/>
    <w:rsid w:val="00FF206F"/>
    <w:rsid w:val="00FF279A"/>
    <w:rsid w:val="00FF300F"/>
    <w:rsid w:val="00FF40D9"/>
    <w:rsid w:val="00FF565A"/>
    <w:rsid w:val="00FF5E36"/>
    <w:rsid w:val="03F142FB"/>
    <w:rsid w:val="05473418"/>
    <w:rsid w:val="0597479C"/>
    <w:rsid w:val="05B7499C"/>
    <w:rsid w:val="0A6D74CB"/>
    <w:rsid w:val="0BE2FECA"/>
    <w:rsid w:val="0CD09762"/>
    <w:rsid w:val="0EA0809E"/>
    <w:rsid w:val="0ECD5DE6"/>
    <w:rsid w:val="0F31DCA1"/>
    <w:rsid w:val="0FDC7767"/>
    <w:rsid w:val="101AC428"/>
    <w:rsid w:val="142A5AD3"/>
    <w:rsid w:val="174FF724"/>
    <w:rsid w:val="175A864E"/>
    <w:rsid w:val="1A3F476D"/>
    <w:rsid w:val="1ED84D34"/>
    <w:rsid w:val="1F024EE3"/>
    <w:rsid w:val="2B637A4A"/>
    <w:rsid w:val="2CB6080A"/>
    <w:rsid w:val="31249E92"/>
    <w:rsid w:val="3210E8C8"/>
    <w:rsid w:val="32E164E8"/>
    <w:rsid w:val="3CBEC1DD"/>
    <w:rsid w:val="3EEDF189"/>
    <w:rsid w:val="4057A919"/>
    <w:rsid w:val="4210F2DD"/>
    <w:rsid w:val="42AC9664"/>
    <w:rsid w:val="43B1889B"/>
    <w:rsid w:val="45A94D39"/>
    <w:rsid w:val="46397765"/>
    <w:rsid w:val="46BE33C9"/>
    <w:rsid w:val="476C14C1"/>
    <w:rsid w:val="4C055B5E"/>
    <w:rsid w:val="4C8B88E2"/>
    <w:rsid w:val="4E031150"/>
    <w:rsid w:val="4FC17E87"/>
    <w:rsid w:val="50F4D448"/>
    <w:rsid w:val="539E54D2"/>
    <w:rsid w:val="58836CCB"/>
    <w:rsid w:val="5B0C0889"/>
    <w:rsid w:val="5B4ACE2C"/>
    <w:rsid w:val="5C2C54A7"/>
    <w:rsid w:val="5CBD25FB"/>
    <w:rsid w:val="5D9D4C1A"/>
    <w:rsid w:val="6084FD1B"/>
    <w:rsid w:val="614DEA25"/>
    <w:rsid w:val="6351C7BD"/>
    <w:rsid w:val="63E7CD61"/>
    <w:rsid w:val="686A1F54"/>
    <w:rsid w:val="73E91DA9"/>
    <w:rsid w:val="75850ECD"/>
    <w:rsid w:val="78093159"/>
    <w:rsid w:val="7D31A6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E5176"/>
  <w15:chartTrackingRefBased/>
  <w15:docId w15:val="{1B06D7A5-D4A4-4CA6-A174-C4F4A41A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C6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C62"/>
    <w:pPr>
      <w:tabs>
        <w:tab w:val="center" w:pos="4680"/>
        <w:tab w:val="right" w:pos="9360"/>
      </w:tabs>
    </w:pPr>
  </w:style>
  <w:style w:type="character" w:customStyle="1" w:styleId="HeaderChar">
    <w:name w:val="Header Char"/>
    <w:basedOn w:val="DefaultParagraphFont"/>
    <w:link w:val="Header"/>
    <w:uiPriority w:val="99"/>
    <w:rsid w:val="00181C62"/>
  </w:style>
  <w:style w:type="paragraph" w:styleId="Footer">
    <w:name w:val="footer"/>
    <w:basedOn w:val="Normal"/>
    <w:link w:val="FooterChar"/>
    <w:uiPriority w:val="99"/>
    <w:unhideWhenUsed/>
    <w:rsid w:val="00181C62"/>
    <w:pPr>
      <w:tabs>
        <w:tab w:val="center" w:pos="4680"/>
        <w:tab w:val="right" w:pos="9360"/>
      </w:tabs>
    </w:pPr>
  </w:style>
  <w:style w:type="character" w:customStyle="1" w:styleId="FooterChar">
    <w:name w:val="Footer Char"/>
    <w:basedOn w:val="DefaultParagraphFont"/>
    <w:link w:val="Footer"/>
    <w:uiPriority w:val="99"/>
    <w:rsid w:val="00181C62"/>
  </w:style>
  <w:style w:type="character" w:styleId="Hyperlink">
    <w:name w:val="Hyperlink"/>
    <w:rsid w:val="00757D1C"/>
    <w:rPr>
      <w:color w:val="0000FF"/>
      <w:u w:val="single"/>
    </w:rPr>
  </w:style>
  <w:style w:type="character" w:styleId="FollowedHyperlink">
    <w:name w:val="FollowedHyperlink"/>
    <w:rsid w:val="00762C20"/>
    <w:rPr>
      <w:color w:val="010000"/>
      <w:u w:val="single"/>
    </w:rPr>
  </w:style>
  <w:style w:type="paragraph" w:styleId="BalloonText">
    <w:name w:val="Balloon Text"/>
    <w:basedOn w:val="Normal"/>
    <w:semiHidden/>
    <w:rsid w:val="00621A7C"/>
    <w:rPr>
      <w:rFonts w:ascii="Tahoma" w:hAnsi="Tahoma" w:cs="Tahoma"/>
      <w:sz w:val="16"/>
      <w:szCs w:val="16"/>
    </w:rPr>
  </w:style>
  <w:style w:type="paragraph" w:styleId="BodyText">
    <w:name w:val="Body Text"/>
    <w:basedOn w:val="Normal"/>
    <w:rsid w:val="000317A9"/>
    <w:rPr>
      <w:rFonts w:ascii="Arial" w:eastAsia="Times New Roman" w:hAnsi="Arial"/>
      <w:b/>
      <w:bCs/>
      <w:i/>
      <w:iCs/>
      <w:color w:val="000000"/>
      <w:sz w:val="22"/>
      <w:szCs w:val="20"/>
    </w:rPr>
  </w:style>
  <w:style w:type="paragraph" w:customStyle="1" w:styleId="DefaultText">
    <w:name w:val="Default Text"/>
    <w:basedOn w:val="Normal"/>
    <w:rsid w:val="000A54E6"/>
    <w:pPr>
      <w:overflowPunct w:val="0"/>
      <w:autoSpaceDE w:val="0"/>
      <w:autoSpaceDN w:val="0"/>
      <w:adjustRightInd w:val="0"/>
      <w:textAlignment w:val="baseline"/>
    </w:pPr>
    <w:rPr>
      <w:rFonts w:eastAsia="Times New Roman"/>
      <w:szCs w:val="20"/>
    </w:rPr>
  </w:style>
  <w:style w:type="paragraph" w:styleId="NormalWeb">
    <w:name w:val="Normal (Web)"/>
    <w:basedOn w:val="Normal"/>
    <w:uiPriority w:val="99"/>
    <w:rsid w:val="00E70EC9"/>
    <w:pPr>
      <w:spacing w:before="100" w:beforeAutospacing="1" w:after="100" w:afterAutospacing="1"/>
    </w:pPr>
    <w:rPr>
      <w:rFonts w:eastAsia="Times New Roman"/>
      <w:szCs w:val="24"/>
    </w:rPr>
  </w:style>
  <w:style w:type="character" w:styleId="Emphasis">
    <w:name w:val="Emphasis"/>
    <w:qFormat/>
    <w:rsid w:val="001647E7"/>
    <w:rPr>
      <w:b/>
      <w:bCs/>
      <w:i w:val="0"/>
      <w:iCs w:val="0"/>
    </w:rPr>
  </w:style>
  <w:style w:type="character" w:styleId="CommentReference">
    <w:name w:val="annotation reference"/>
    <w:uiPriority w:val="99"/>
    <w:semiHidden/>
    <w:unhideWhenUsed/>
    <w:rsid w:val="006444E9"/>
    <w:rPr>
      <w:sz w:val="16"/>
      <w:szCs w:val="16"/>
    </w:rPr>
  </w:style>
  <w:style w:type="paragraph" w:styleId="CommentText">
    <w:name w:val="annotation text"/>
    <w:basedOn w:val="Normal"/>
    <w:link w:val="CommentTextChar"/>
    <w:uiPriority w:val="99"/>
    <w:unhideWhenUsed/>
    <w:rsid w:val="006444E9"/>
    <w:rPr>
      <w:sz w:val="20"/>
      <w:szCs w:val="20"/>
    </w:rPr>
  </w:style>
  <w:style w:type="character" w:customStyle="1" w:styleId="CommentTextChar">
    <w:name w:val="Comment Text Char"/>
    <w:basedOn w:val="DefaultParagraphFont"/>
    <w:link w:val="CommentText"/>
    <w:uiPriority w:val="99"/>
    <w:rsid w:val="006444E9"/>
  </w:style>
  <w:style w:type="paragraph" w:styleId="CommentSubject">
    <w:name w:val="annotation subject"/>
    <w:basedOn w:val="CommentText"/>
    <w:next w:val="CommentText"/>
    <w:link w:val="CommentSubjectChar"/>
    <w:uiPriority w:val="99"/>
    <w:semiHidden/>
    <w:unhideWhenUsed/>
    <w:rsid w:val="006444E9"/>
    <w:rPr>
      <w:b/>
      <w:bCs/>
    </w:rPr>
  </w:style>
  <w:style w:type="character" w:customStyle="1" w:styleId="CommentSubjectChar">
    <w:name w:val="Comment Subject Char"/>
    <w:link w:val="CommentSubject"/>
    <w:uiPriority w:val="99"/>
    <w:semiHidden/>
    <w:rsid w:val="006444E9"/>
    <w:rPr>
      <w:b/>
      <w:bCs/>
    </w:rPr>
  </w:style>
  <w:style w:type="paragraph" w:styleId="ListParagraph">
    <w:name w:val="List Paragraph"/>
    <w:basedOn w:val="Normal"/>
    <w:uiPriority w:val="34"/>
    <w:qFormat/>
    <w:rsid w:val="00671528"/>
    <w:pPr>
      <w:ind w:left="720"/>
      <w:contextualSpacing/>
    </w:pPr>
    <w:rPr>
      <w:rFonts w:ascii="Calibri" w:hAnsi="Calibri"/>
      <w:sz w:val="22"/>
    </w:rPr>
  </w:style>
  <w:style w:type="character" w:customStyle="1" w:styleId="UnresolvedMention1">
    <w:name w:val="Unresolved Mention1"/>
    <w:basedOn w:val="DefaultParagraphFont"/>
    <w:uiPriority w:val="99"/>
    <w:semiHidden/>
    <w:unhideWhenUsed/>
    <w:rsid w:val="00B13D6D"/>
    <w:rPr>
      <w:color w:val="605E5C"/>
      <w:shd w:val="clear" w:color="auto" w:fill="E1DFDD"/>
    </w:rPr>
  </w:style>
  <w:style w:type="paragraph" w:customStyle="1" w:styleId="paragraph">
    <w:name w:val="paragraph"/>
    <w:basedOn w:val="Normal"/>
    <w:rsid w:val="00DC5B9C"/>
    <w:pPr>
      <w:spacing w:before="100" w:beforeAutospacing="1" w:after="100" w:afterAutospacing="1"/>
    </w:pPr>
    <w:rPr>
      <w:rFonts w:eastAsia="Times New Roman"/>
      <w:szCs w:val="24"/>
    </w:rPr>
  </w:style>
  <w:style w:type="character" w:customStyle="1" w:styleId="normaltextrun">
    <w:name w:val="normaltextrun"/>
    <w:basedOn w:val="DefaultParagraphFont"/>
    <w:rsid w:val="00DC5B9C"/>
  </w:style>
  <w:style w:type="character" w:customStyle="1" w:styleId="eop">
    <w:name w:val="eop"/>
    <w:basedOn w:val="DefaultParagraphFont"/>
    <w:rsid w:val="00DC5B9C"/>
  </w:style>
  <w:style w:type="character" w:styleId="UnresolvedMention">
    <w:name w:val="Unresolved Mention"/>
    <w:basedOn w:val="DefaultParagraphFont"/>
    <w:uiPriority w:val="99"/>
    <w:semiHidden/>
    <w:unhideWhenUsed/>
    <w:rsid w:val="002303BA"/>
    <w:rPr>
      <w:color w:val="605E5C"/>
      <w:shd w:val="clear" w:color="auto" w:fill="E1DFDD"/>
    </w:rPr>
  </w:style>
  <w:style w:type="character" w:customStyle="1" w:styleId="apple-converted-space">
    <w:name w:val="apple-converted-space"/>
    <w:basedOn w:val="DefaultParagraphFont"/>
    <w:rsid w:val="004A0B63"/>
  </w:style>
  <w:style w:type="paragraph" w:styleId="Revision">
    <w:name w:val="Revision"/>
    <w:hidden/>
    <w:uiPriority w:val="99"/>
    <w:semiHidden/>
    <w:rsid w:val="002D3FFD"/>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80673">
      <w:bodyDiv w:val="1"/>
      <w:marLeft w:val="0"/>
      <w:marRight w:val="0"/>
      <w:marTop w:val="0"/>
      <w:marBottom w:val="0"/>
      <w:divBdr>
        <w:top w:val="none" w:sz="0" w:space="0" w:color="auto"/>
        <w:left w:val="none" w:sz="0" w:space="0" w:color="auto"/>
        <w:bottom w:val="none" w:sz="0" w:space="0" w:color="auto"/>
        <w:right w:val="none" w:sz="0" w:space="0" w:color="auto"/>
      </w:divBdr>
    </w:div>
    <w:div w:id="154299438">
      <w:bodyDiv w:val="1"/>
      <w:marLeft w:val="0"/>
      <w:marRight w:val="0"/>
      <w:marTop w:val="0"/>
      <w:marBottom w:val="0"/>
      <w:divBdr>
        <w:top w:val="none" w:sz="0" w:space="0" w:color="auto"/>
        <w:left w:val="none" w:sz="0" w:space="0" w:color="auto"/>
        <w:bottom w:val="none" w:sz="0" w:space="0" w:color="auto"/>
        <w:right w:val="none" w:sz="0" w:space="0" w:color="auto"/>
      </w:divBdr>
      <w:divsChild>
        <w:div w:id="1133642072">
          <w:marLeft w:val="0"/>
          <w:marRight w:val="0"/>
          <w:marTop w:val="0"/>
          <w:marBottom w:val="0"/>
          <w:divBdr>
            <w:top w:val="none" w:sz="0" w:space="0" w:color="auto"/>
            <w:left w:val="none" w:sz="0" w:space="0" w:color="auto"/>
            <w:bottom w:val="none" w:sz="0" w:space="0" w:color="auto"/>
            <w:right w:val="none" w:sz="0" w:space="0" w:color="auto"/>
          </w:divBdr>
          <w:divsChild>
            <w:div w:id="53434039">
              <w:marLeft w:val="0"/>
              <w:marRight w:val="0"/>
              <w:marTop w:val="0"/>
              <w:marBottom w:val="0"/>
              <w:divBdr>
                <w:top w:val="none" w:sz="0" w:space="0" w:color="auto"/>
                <w:left w:val="none" w:sz="0" w:space="0" w:color="auto"/>
                <w:bottom w:val="none" w:sz="0" w:space="0" w:color="auto"/>
                <w:right w:val="none" w:sz="0" w:space="0" w:color="auto"/>
              </w:divBdr>
              <w:divsChild>
                <w:div w:id="789402149">
                  <w:marLeft w:val="0"/>
                  <w:marRight w:val="0"/>
                  <w:marTop w:val="0"/>
                  <w:marBottom w:val="0"/>
                  <w:divBdr>
                    <w:top w:val="none" w:sz="0" w:space="0" w:color="auto"/>
                    <w:left w:val="none" w:sz="0" w:space="0" w:color="auto"/>
                    <w:bottom w:val="none" w:sz="0" w:space="0" w:color="auto"/>
                    <w:right w:val="none" w:sz="0" w:space="0" w:color="auto"/>
                  </w:divBdr>
                  <w:divsChild>
                    <w:div w:id="469177380">
                      <w:marLeft w:val="0"/>
                      <w:marRight w:val="0"/>
                      <w:marTop w:val="0"/>
                      <w:marBottom w:val="0"/>
                      <w:divBdr>
                        <w:top w:val="none" w:sz="0" w:space="0" w:color="auto"/>
                        <w:left w:val="none" w:sz="0" w:space="0" w:color="auto"/>
                        <w:bottom w:val="none" w:sz="0" w:space="0" w:color="auto"/>
                        <w:right w:val="none" w:sz="0" w:space="0" w:color="auto"/>
                      </w:divBdr>
                      <w:divsChild>
                        <w:div w:id="1711607579">
                          <w:marLeft w:val="0"/>
                          <w:marRight w:val="0"/>
                          <w:marTop w:val="0"/>
                          <w:marBottom w:val="0"/>
                          <w:divBdr>
                            <w:top w:val="none" w:sz="0" w:space="0" w:color="auto"/>
                            <w:left w:val="none" w:sz="0" w:space="0" w:color="auto"/>
                            <w:bottom w:val="none" w:sz="0" w:space="0" w:color="auto"/>
                            <w:right w:val="none" w:sz="0" w:space="0" w:color="auto"/>
                          </w:divBdr>
                          <w:divsChild>
                            <w:div w:id="498815101">
                              <w:marLeft w:val="0"/>
                              <w:marRight w:val="0"/>
                              <w:marTop w:val="0"/>
                              <w:marBottom w:val="0"/>
                              <w:divBdr>
                                <w:top w:val="none" w:sz="0" w:space="0" w:color="auto"/>
                                <w:left w:val="none" w:sz="0" w:space="0" w:color="auto"/>
                                <w:bottom w:val="none" w:sz="0" w:space="0" w:color="auto"/>
                                <w:right w:val="none" w:sz="0" w:space="0" w:color="auto"/>
                              </w:divBdr>
                              <w:divsChild>
                                <w:div w:id="1576237963">
                                  <w:marLeft w:val="0"/>
                                  <w:marRight w:val="0"/>
                                  <w:marTop w:val="0"/>
                                  <w:marBottom w:val="0"/>
                                  <w:divBdr>
                                    <w:top w:val="none" w:sz="0" w:space="0" w:color="auto"/>
                                    <w:left w:val="none" w:sz="0" w:space="0" w:color="auto"/>
                                    <w:bottom w:val="none" w:sz="0" w:space="0" w:color="auto"/>
                                    <w:right w:val="none" w:sz="0" w:space="0" w:color="auto"/>
                                  </w:divBdr>
                                  <w:divsChild>
                                    <w:div w:id="1140611347">
                                      <w:marLeft w:val="0"/>
                                      <w:marRight w:val="0"/>
                                      <w:marTop w:val="0"/>
                                      <w:marBottom w:val="66"/>
                                      <w:divBdr>
                                        <w:top w:val="none" w:sz="0" w:space="0" w:color="auto"/>
                                        <w:left w:val="none" w:sz="0" w:space="0" w:color="auto"/>
                                        <w:bottom w:val="none" w:sz="0" w:space="0" w:color="auto"/>
                                        <w:right w:val="none" w:sz="0" w:space="0" w:color="auto"/>
                                      </w:divBdr>
                                      <w:divsChild>
                                        <w:div w:id="17940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65541">
      <w:bodyDiv w:val="1"/>
      <w:marLeft w:val="0"/>
      <w:marRight w:val="0"/>
      <w:marTop w:val="0"/>
      <w:marBottom w:val="0"/>
      <w:divBdr>
        <w:top w:val="none" w:sz="0" w:space="0" w:color="auto"/>
        <w:left w:val="none" w:sz="0" w:space="0" w:color="auto"/>
        <w:bottom w:val="none" w:sz="0" w:space="0" w:color="auto"/>
        <w:right w:val="none" w:sz="0" w:space="0" w:color="auto"/>
      </w:divBdr>
    </w:div>
    <w:div w:id="187765295">
      <w:bodyDiv w:val="1"/>
      <w:marLeft w:val="0"/>
      <w:marRight w:val="0"/>
      <w:marTop w:val="0"/>
      <w:marBottom w:val="0"/>
      <w:divBdr>
        <w:top w:val="none" w:sz="0" w:space="0" w:color="auto"/>
        <w:left w:val="none" w:sz="0" w:space="0" w:color="auto"/>
        <w:bottom w:val="none" w:sz="0" w:space="0" w:color="auto"/>
        <w:right w:val="none" w:sz="0" w:space="0" w:color="auto"/>
      </w:divBdr>
      <w:divsChild>
        <w:div w:id="255676771">
          <w:marLeft w:val="0"/>
          <w:marRight w:val="0"/>
          <w:marTop w:val="0"/>
          <w:marBottom w:val="0"/>
          <w:divBdr>
            <w:top w:val="none" w:sz="0" w:space="0" w:color="auto"/>
            <w:left w:val="none" w:sz="0" w:space="0" w:color="auto"/>
            <w:bottom w:val="none" w:sz="0" w:space="0" w:color="auto"/>
            <w:right w:val="none" w:sz="0" w:space="0" w:color="auto"/>
          </w:divBdr>
        </w:div>
        <w:div w:id="1465583827">
          <w:marLeft w:val="0"/>
          <w:marRight w:val="0"/>
          <w:marTop w:val="0"/>
          <w:marBottom w:val="0"/>
          <w:divBdr>
            <w:top w:val="none" w:sz="0" w:space="0" w:color="auto"/>
            <w:left w:val="none" w:sz="0" w:space="0" w:color="auto"/>
            <w:bottom w:val="none" w:sz="0" w:space="0" w:color="auto"/>
            <w:right w:val="none" w:sz="0" w:space="0" w:color="auto"/>
          </w:divBdr>
        </w:div>
        <w:div w:id="1725987305">
          <w:marLeft w:val="0"/>
          <w:marRight w:val="0"/>
          <w:marTop w:val="0"/>
          <w:marBottom w:val="0"/>
          <w:divBdr>
            <w:top w:val="none" w:sz="0" w:space="0" w:color="auto"/>
            <w:left w:val="none" w:sz="0" w:space="0" w:color="auto"/>
            <w:bottom w:val="none" w:sz="0" w:space="0" w:color="auto"/>
            <w:right w:val="none" w:sz="0" w:space="0" w:color="auto"/>
          </w:divBdr>
        </w:div>
      </w:divsChild>
    </w:div>
    <w:div w:id="203490620">
      <w:bodyDiv w:val="1"/>
      <w:marLeft w:val="0"/>
      <w:marRight w:val="0"/>
      <w:marTop w:val="0"/>
      <w:marBottom w:val="0"/>
      <w:divBdr>
        <w:top w:val="none" w:sz="0" w:space="0" w:color="auto"/>
        <w:left w:val="none" w:sz="0" w:space="0" w:color="auto"/>
        <w:bottom w:val="none" w:sz="0" w:space="0" w:color="auto"/>
        <w:right w:val="none" w:sz="0" w:space="0" w:color="auto"/>
      </w:divBdr>
    </w:div>
    <w:div w:id="213155367">
      <w:bodyDiv w:val="1"/>
      <w:marLeft w:val="0"/>
      <w:marRight w:val="0"/>
      <w:marTop w:val="0"/>
      <w:marBottom w:val="0"/>
      <w:divBdr>
        <w:top w:val="none" w:sz="0" w:space="0" w:color="auto"/>
        <w:left w:val="none" w:sz="0" w:space="0" w:color="auto"/>
        <w:bottom w:val="none" w:sz="0" w:space="0" w:color="auto"/>
        <w:right w:val="none" w:sz="0" w:space="0" w:color="auto"/>
      </w:divBdr>
    </w:div>
    <w:div w:id="213278889">
      <w:bodyDiv w:val="1"/>
      <w:marLeft w:val="0"/>
      <w:marRight w:val="0"/>
      <w:marTop w:val="0"/>
      <w:marBottom w:val="0"/>
      <w:divBdr>
        <w:top w:val="none" w:sz="0" w:space="0" w:color="auto"/>
        <w:left w:val="none" w:sz="0" w:space="0" w:color="auto"/>
        <w:bottom w:val="none" w:sz="0" w:space="0" w:color="auto"/>
        <w:right w:val="none" w:sz="0" w:space="0" w:color="auto"/>
      </w:divBdr>
      <w:divsChild>
        <w:div w:id="1413358505">
          <w:marLeft w:val="0"/>
          <w:marRight w:val="0"/>
          <w:marTop w:val="0"/>
          <w:marBottom w:val="0"/>
          <w:divBdr>
            <w:top w:val="none" w:sz="0" w:space="0" w:color="auto"/>
            <w:left w:val="none" w:sz="0" w:space="0" w:color="auto"/>
            <w:bottom w:val="none" w:sz="0" w:space="0" w:color="auto"/>
            <w:right w:val="none" w:sz="0" w:space="0" w:color="auto"/>
          </w:divBdr>
        </w:div>
      </w:divsChild>
    </w:div>
    <w:div w:id="347293394">
      <w:bodyDiv w:val="1"/>
      <w:marLeft w:val="0"/>
      <w:marRight w:val="0"/>
      <w:marTop w:val="0"/>
      <w:marBottom w:val="0"/>
      <w:divBdr>
        <w:top w:val="none" w:sz="0" w:space="0" w:color="auto"/>
        <w:left w:val="none" w:sz="0" w:space="0" w:color="auto"/>
        <w:bottom w:val="none" w:sz="0" w:space="0" w:color="auto"/>
        <w:right w:val="none" w:sz="0" w:space="0" w:color="auto"/>
      </w:divBdr>
    </w:div>
    <w:div w:id="405539502">
      <w:bodyDiv w:val="1"/>
      <w:marLeft w:val="0"/>
      <w:marRight w:val="0"/>
      <w:marTop w:val="0"/>
      <w:marBottom w:val="0"/>
      <w:divBdr>
        <w:top w:val="none" w:sz="0" w:space="0" w:color="auto"/>
        <w:left w:val="none" w:sz="0" w:space="0" w:color="auto"/>
        <w:bottom w:val="none" w:sz="0" w:space="0" w:color="auto"/>
        <w:right w:val="none" w:sz="0" w:space="0" w:color="auto"/>
      </w:divBdr>
    </w:div>
    <w:div w:id="445852426">
      <w:bodyDiv w:val="1"/>
      <w:marLeft w:val="0"/>
      <w:marRight w:val="0"/>
      <w:marTop w:val="0"/>
      <w:marBottom w:val="0"/>
      <w:divBdr>
        <w:top w:val="none" w:sz="0" w:space="0" w:color="auto"/>
        <w:left w:val="none" w:sz="0" w:space="0" w:color="auto"/>
        <w:bottom w:val="none" w:sz="0" w:space="0" w:color="auto"/>
        <w:right w:val="none" w:sz="0" w:space="0" w:color="auto"/>
      </w:divBdr>
    </w:div>
    <w:div w:id="578906170">
      <w:bodyDiv w:val="1"/>
      <w:marLeft w:val="0"/>
      <w:marRight w:val="0"/>
      <w:marTop w:val="0"/>
      <w:marBottom w:val="0"/>
      <w:divBdr>
        <w:top w:val="none" w:sz="0" w:space="0" w:color="auto"/>
        <w:left w:val="none" w:sz="0" w:space="0" w:color="auto"/>
        <w:bottom w:val="none" w:sz="0" w:space="0" w:color="auto"/>
        <w:right w:val="none" w:sz="0" w:space="0" w:color="auto"/>
      </w:divBdr>
    </w:div>
    <w:div w:id="621375986">
      <w:bodyDiv w:val="1"/>
      <w:marLeft w:val="0"/>
      <w:marRight w:val="0"/>
      <w:marTop w:val="0"/>
      <w:marBottom w:val="0"/>
      <w:divBdr>
        <w:top w:val="none" w:sz="0" w:space="0" w:color="auto"/>
        <w:left w:val="none" w:sz="0" w:space="0" w:color="auto"/>
        <w:bottom w:val="none" w:sz="0" w:space="0" w:color="auto"/>
        <w:right w:val="none" w:sz="0" w:space="0" w:color="auto"/>
      </w:divBdr>
    </w:div>
    <w:div w:id="643312108">
      <w:bodyDiv w:val="1"/>
      <w:marLeft w:val="0"/>
      <w:marRight w:val="0"/>
      <w:marTop w:val="0"/>
      <w:marBottom w:val="0"/>
      <w:divBdr>
        <w:top w:val="none" w:sz="0" w:space="0" w:color="auto"/>
        <w:left w:val="none" w:sz="0" w:space="0" w:color="auto"/>
        <w:bottom w:val="none" w:sz="0" w:space="0" w:color="auto"/>
        <w:right w:val="none" w:sz="0" w:space="0" w:color="auto"/>
      </w:divBdr>
    </w:div>
    <w:div w:id="710761070">
      <w:bodyDiv w:val="1"/>
      <w:marLeft w:val="0"/>
      <w:marRight w:val="0"/>
      <w:marTop w:val="0"/>
      <w:marBottom w:val="0"/>
      <w:divBdr>
        <w:top w:val="none" w:sz="0" w:space="0" w:color="auto"/>
        <w:left w:val="none" w:sz="0" w:space="0" w:color="auto"/>
        <w:bottom w:val="none" w:sz="0" w:space="0" w:color="auto"/>
        <w:right w:val="none" w:sz="0" w:space="0" w:color="auto"/>
      </w:divBdr>
    </w:div>
    <w:div w:id="804389652">
      <w:bodyDiv w:val="1"/>
      <w:marLeft w:val="0"/>
      <w:marRight w:val="0"/>
      <w:marTop w:val="0"/>
      <w:marBottom w:val="0"/>
      <w:divBdr>
        <w:top w:val="none" w:sz="0" w:space="0" w:color="auto"/>
        <w:left w:val="none" w:sz="0" w:space="0" w:color="auto"/>
        <w:bottom w:val="none" w:sz="0" w:space="0" w:color="auto"/>
        <w:right w:val="none" w:sz="0" w:space="0" w:color="auto"/>
      </w:divBdr>
    </w:div>
    <w:div w:id="857622411">
      <w:bodyDiv w:val="1"/>
      <w:marLeft w:val="0"/>
      <w:marRight w:val="0"/>
      <w:marTop w:val="0"/>
      <w:marBottom w:val="0"/>
      <w:divBdr>
        <w:top w:val="none" w:sz="0" w:space="0" w:color="auto"/>
        <w:left w:val="none" w:sz="0" w:space="0" w:color="auto"/>
        <w:bottom w:val="none" w:sz="0" w:space="0" w:color="auto"/>
        <w:right w:val="none" w:sz="0" w:space="0" w:color="auto"/>
      </w:divBdr>
    </w:div>
    <w:div w:id="918634285">
      <w:bodyDiv w:val="1"/>
      <w:marLeft w:val="0"/>
      <w:marRight w:val="0"/>
      <w:marTop w:val="0"/>
      <w:marBottom w:val="0"/>
      <w:divBdr>
        <w:top w:val="none" w:sz="0" w:space="0" w:color="auto"/>
        <w:left w:val="none" w:sz="0" w:space="0" w:color="auto"/>
        <w:bottom w:val="none" w:sz="0" w:space="0" w:color="auto"/>
        <w:right w:val="none" w:sz="0" w:space="0" w:color="auto"/>
      </w:divBdr>
    </w:div>
    <w:div w:id="949820452">
      <w:bodyDiv w:val="1"/>
      <w:marLeft w:val="0"/>
      <w:marRight w:val="0"/>
      <w:marTop w:val="0"/>
      <w:marBottom w:val="0"/>
      <w:divBdr>
        <w:top w:val="none" w:sz="0" w:space="0" w:color="auto"/>
        <w:left w:val="none" w:sz="0" w:space="0" w:color="auto"/>
        <w:bottom w:val="none" w:sz="0" w:space="0" w:color="auto"/>
        <w:right w:val="none" w:sz="0" w:space="0" w:color="auto"/>
      </w:divBdr>
    </w:div>
    <w:div w:id="953053893">
      <w:bodyDiv w:val="1"/>
      <w:marLeft w:val="0"/>
      <w:marRight w:val="0"/>
      <w:marTop w:val="0"/>
      <w:marBottom w:val="0"/>
      <w:divBdr>
        <w:top w:val="none" w:sz="0" w:space="0" w:color="auto"/>
        <w:left w:val="none" w:sz="0" w:space="0" w:color="auto"/>
        <w:bottom w:val="none" w:sz="0" w:space="0" w:color="auto"/>
        <w:right w:val="none" w:sz="0" w:space="0" w:color="auto"/>
      </w:divBdr>
    </w:div>
    <w:div w:id="1051349611">
      <w:bodyDiv w:val="1"/>
      <w:marLeft w:val="0"/>
      <w:marRight w:val="0"/>
      <w:marTop w:val="0"/>
      <w:marBottom w:val="0"/>
      <w:divBdr>
        <w:top w:val="none" w:sz="0" w:space="0" w:color="auto"/>
        <w:left w:val="none" w:sz="0" w:space="0" w:color="auto"/>
        <w:bottom w:val="none" w:sz="0" w:space="0" w:color="auto"/>
        <w:right w:val="none" w:sz="0" w:space="0" w:color="auto"/>
      </w:divBdr>
    </w:div>
    <w:div w:id="1052582873">
      <w:bodyDiv w:val="1"/>
      <w:marLeft w:val="0"/>
      <w:marRight w:val="0"/>
      <w:marTop w:val="0"/>
      <w:marBottom w:val="0"/>
      <w:divBdr>
        <w:top w:val="none" w:sz="0" w:space="0" w:color="auto"/>
        <w:left w:val="none" w:sz="0" w:space="0" w:color="auto"/>
        <w:bottom w:val="none" w:sz="0" w:space="0" w:color="auto"/>
        <w:right w:val="none" w:sz="0" w:space="0" w:color="auto"/>
      </w:divBdr>
    </w:div>
    <w:div w:id="1054235385">
      <w:bodyDiv w:val="1"/>
      <w:marLeft w:val="0"/>
      <w:marRight w:val="0"/>
      <w:marTop w:val="0"/>
      <w:marBottom w:val="0"/>
      <w:divBdr>
        <w:top w:val="none" w:sz="0" w:space="0" w:color="auto"/>
        <w:left w:val="none" w:sz="0" w:space="0" w:color="auto"/>
        <w:bottom w:val="none" w:sz="0" w:space="0" w:color="auto"/>
        <w:right w:val="none" w:sz="0" w:space="0" w:color="auto"/>
      </w:divBdr>
    </w:div>
    <w:div w:id="1066997736">
      <w:bodyDiv w:val="1"/>
      <w:marLeft w:val="0"/>
      <w:marRight w:val="0"/>
      <w:marTop w:val="0"/>
      <w:marBottom w:val="0"/>
      <w:divBdr>
        <w:top w:val="none" w:sz="0" w:space="0" w:color="auto"/>
        <w:left w:val="none" w:sz="0" w:space="0" w:color="auto"/>
        <w:bottom w:val="none" w:sz="0" w:space="0" w:color="auto"/>
        <w:right w:val="none" w:sz="0" w:space="0" w:color="auto"/>
      </w:divBdr>
      <w:divsChild>
        <w:div w:id="1865903430">
          <w:marLeft w:val="0"/>
          <w:marRight w:val="0"/>
          <w:marTop w:val="0"/>
          <w:marBottom w:val="0"/>
          <w:divBdr>
            <w:top w:val="none" w:sz="0" w:space="0" w:color="auto"/>
            <w:left w:val="none" w:sz="0" w:space="0" w:color="auto"/>
            <w:bottom w:val="none" w:sz="0" w:space="0" w:color="auto"/>
            <w:right w:val="none" w:sz="0" w:space="0" w:color="auto"/>
          </w:divBdr>
        </w:div>
      </w:divsChild>
    </w:div>
    <w:div w:id="1076168874">
      <w:bodyDiv w:val="1"/>
      <w:marLeft w:val="0"/>
      <w:marRight w:val="0"/>
      <w:marTop w:val="0"/>
      <w:marBottom w:val="0"/>
      <w:divBdr>
        <w:top w:val="none" w:sz="0" w:space="0" w:color="auto"/>
        <w:left w:val="none" w:sz="0" w:space="0" w:color="auto"/>
        <w:bottom w:val="none" w:sz="0" w:space="0" w:color="auto"/>
        <w:right w:val="none" w:sz="0" w:space="0" w:color="auto"/>
      </w:divBdr>
    </w:div>
    <w:div w:id="1131828071">
      <w:bodyDiv w:val="1"/>
      <w:marLeft w:val="0"/>
      <w:marRight w:val="0"/>
      <w:marTop w:val="0"/>
      <w:marBottom w:val="0"/>
      <w:divBdr>
        <w:top w:val="none" w:sz="0" w:space="0" w:color="auto"/>
        <w:left w:val="none" w:sz="0" w:space="0" w:color="auto"/>
        <w:bottom w:val="none" w:sz="0" w:space="0" w:color="auto"/>
        <w:right w:val="none" w:sz="0" w:space="0" w:color="auto"/>
      </w:divBdr>
    </w:div>
    <w:div w:id="1197886661">
      <w:bodyDiv w:val="1"/>
      <w:marLeft w:val="0"/>
      <w:marRight w:val="0"/>
      <w:marTop w:val="0"/>
      <w:marBottom w:val="0"/>
      <w:divBdr>
        <w:top w:val="none" w:sz="0" w:space="0" w:color="auto"/>
        <w:left w:val="none" w:sz="0" w:space="0" w:color="auto"/>
        <w:bottom w:val="none" w:sz="0" w:space="0" w:color="auto"/>
        <w:right w:val="none" w:sz="0" w:space="0" w:color="auto"/>
      </w:divBdr>
    </w:div>
    <w:div w:id="1214000759">
      <w:bodyDiv w:val="1"/>
      <w:marLeft w:val="0"/>
      <w:marRight w:val="0"/>
      <w:marTop w:val="0"/>
      <w:marBottom w:val="0"/>
      <w:divBdr>
        <w:top w:val="none" w:sz="0" w:space="0" w:color="auto"/>
        <w:left w:val="none" w:sz="0" w:space="0" w:color="auto"/>
        <w:bottom w:val="none" w:sz="0" w:space="0" w:color="auto"/>
        <w:right w:val="none" w:sz="0" w:space="0" w:color="auto"/>
      </w:divBdr>
    </w:div>
    <w:div w:id="1487087260">
      <w:bodyDiv w:val="1"/>
      <w:marLeft w:val="0"/>
      <w:marRight w:val="0"/>
      <w:marTop w:val="0"/>
      <w:marBottom w:val="0"/>
      <w:divBdr>
        <w:top w:val="none" w:sz="0" w:space="0" w:color="auto"/>
        <w:left w:val="none" w:sz="0" w:space="0" w:color="auto"/>
        <w:bottom w:val="none" w:sz="0" w:space="0" w:color="auto"/>
        <w:right w:val="none" w:sz="0" w:space="0" w:color="auto"/>
      </w:divBdr>
    </w:div>
    <w:div w:id="1509826966">
      <w:bodyDiv w:val="1"/>
      <w:marLeft w:val="0"/>
      <w:marRight w:val="0"/>
      <w:marTop w:val="0"/>
      <w:marBottom w:val="0"/>
      <w:divBdr>
        <w:top w:val="none" w:sz="0" w:space="0" w:color="auto"/>
        <w:left w:val="none" w:sz="0" w:space="0" w:color="auto"/>
        <w:bottom w:val="none" w:sz="0" w:space="0" w:color="auto"/>
        <w:right w:val="none" w:sz="0" w:space="0" w:color="auto"/>
      </w:divBdr>
    </w:div>
    <w:div w:id="1534924913">
      <w:bodyDiv w:val="1"/>
      <w:marLeft w:val="0"/>
      <w:marRight w:val="0"/>
      <w:marTop w:val="0"/>
      <w:marBottom w:val="0"/>
      <w:divBdr>
        <w:top w:val="none" w:sz="0" w:space="0" w:color="auto"/>
        <w:left w:val="none" w:sz="0" w:space="0" w:color="auto"/>
        <w:bottom w:val="none" w:sz="0" w:space="0" w:color="auto"/>
        <w:right w:val="none" w:sz="0" w:space="0" w:color="auto"/>
      </w:divBdr>
    </w:div>
    <w:div w:id="1541089613">
      <w:bodyDiv w:val="1"/>
      <w:marLeft w:val="0"/>
      <w:marRight w:val="0"/>
      <w:marTop w:val="0"/>
      <w:marBottom w:val="0"/>
      <w:divBdr>
        <w:top w:val="none" w:sz="0" w:space="0" w:color="auto"/>
        <w:left w:val="none" w:sz="0" w:space="0" w:color="auto"/>
        <w:bottom w:val="none" w:sz="0" w:space="0" w:color="auto"/>
        <w:right w:val="none" w:sz="0" w:space="0" w:color="auto"/>
      </w:divBdr>
    </w:div>
    <w:div w:id="1576938536">
      <w:bodyDiv w:val="1"/>
      <w:marLeft w:val="0"/>
      <w:marRight w:val="0"/>
      <w:marTop w:val="0"/>
      <w:marBottom w:val="0"/>
      <w:divBdr>
        <w:top w:val="none" w:sz="0" w:space="0" w:color="auto"/>
        <w:left w:val="none" w:sz="0" w:space="0" w:color="auto"/>
        <w:bottom w:val="none" w:sz="0" w:space="0" w:color="auto"/>
        <w:right w:val="none" w:sz="0" w:space="0" w:color="auto"/>
      </w:divBdr>
    </w:div>
    <w:div w:id="1627661951">
      <w:bodyDiv w:val="1"/>
      <w:marLeft w:val="0"/>
      <w:marRight w:val="0"/>
      <w:marTop w:val="0"/>
      <w:marBottom w:val="0"/>
      <w:divBdr>
        <w:top w:val="none" w:sz="0" w:space="0" w:color="auto"/>
        <w:left w:val="none" w:sz="0" w:space="0" w:color="auto"/>
        <w:bottom w:val="none" w:sz="0" w:space="0" w:color="auto"/>
        <w:right w:val="none" w:sz="0" w:space="0" w:color="auto"/>
      </w:divBdr>
    </w:div>
    <w:div w:id="1627740271">
      <w:bodyDiv w:val="1"/>
      <w:marLeft w:val="0"/>
      <w:marRight w:val="0"/>
      <w:marTop w:val="0"/>
      <w:marBottom w:val="0"/>
      <w:divBdr>
        <w:top w:val="none" w:sz="0" w:space="0" w:color="auto"/>
        <w:left w:val="none" w:sz="0" w:space="0" w:color="auto"/>
        <w:bottom w:val="none" w:sz="0" w:space="0" w:color="auto"/>
        <w:right w:val="none" w:sz="0" w:space="0" w:color="auto"/>
      </w:divBdr>
    </w:div>
    <w:div w:id="1643852138">
      <w:bodyDiv w:val="1"/>
      <w:marLeft w:val="0"/>
      <w:marRight w:val="0"/>
      <w:marTop w:val="0"/>
      <w:marBottom w:val="0"/>
      <w:divBdr>
        <w:top w:val="none" w:sz="0" w:space="0" w:color="auto"/>
        <w:left w:val="none" w:sz="0" w:space="0" w:color="auto"/>
        <w:bottom w:val="none" w:sz="0" w:space="0" w:color="auto"/>
        <w:right w:val="none" w:sz="0" w:space="0" w:color="auto"/>
      </w:divBdr>
    </w:div>
    <w:div w:id="1658923606">
      <w:bodyDiv w:val="1"/>
      <w:marLeft w:val="0"/>
      <w:marRight w:val="0"/>
      <w:marTop w:val="0"/>
      <w:marBottom w:val="0"/>
      <w:divBdr>
        <w:top w:val="none" w:sz="0" w:space="0" w:color="auto"/>
        <w:left w:val="none" w:sz="0" w:space="0" w:color="auto"/>
        <w:bottom w:val="none" w:sz="0" w:space="0" w:color="auto"/>
        <w:right w:val="none" w:sz="0" w:space="0" w:color="auto"/>
      </w:divBdr>
    </w:div>
    <w:div w:id="1685982292">
      <w:bodyDiv w:val="1"/>
      <w:marLeft w:val="0"/>
      <w:marRight w:val="0"/>
      <w:marTop w:val="0"/>
      <w:marBottom w:val="0"/>
      <w:divBdr>
        <w:top w:val="none" w:sz="0" w:space="0" w:color="auto"/>
        <w:left w:val="none" w:sz="0" w:space="0" w:color="auto"/>
        <w:bottom w:val="none" w:sz="0" w:space="0" w:color="auto"/>
        <w:right w:val="none" w:sz="0" w:space="0" w:color="auto"/>
      </w:divBdr>
    </w:div>
    <w:div w:id="1719158116">
      <w:bodyDiv w:val="1"/>
      <w:marLeft w:val="0"/>
      <w:marRight w:val="0"/>
      <w:marTop w:val="0"/>
      <w:marBottom w:val="0"/>
      <w:divBdr>
        <w:top w:val="none" w:sz="0" w:space="0" w:color="auto"/>
        <w:left w:val="none" w:sz="0" w:space="0" w:color="auto"/>
        <w:bottom w:val="none" w:sz="0" w:space="0" w:color="auto"/>
        <w:right w:val="none" w:sz="0" w:space="0" w:color="auto"/>
      </w:divBdr>
    </w:div>
    <w:div w:id="1786847147">
      <w:bodyDiv w:val="1"/>
      <w:marLeft w:val="0"/>
      <w:marRight w:val="0"/>
      <w:marTop w:val="0"/>
      <w:marBottom w:val="0"/>
      <w:divBdr>
        <w:top w:val="none" w:sz="0" w:space="0" w:color="auto"/>
        <w:left w:val="none" w:sz="0" w:space="0" w:color="auto"/>
        <w:bottom w:val="none" w:sz="0" w:space="0" w:color="auto"/>
        <w:right w:val="none" w:sz="0" w:space="0" w:color="auto"/>
      </w:divBdr>
    </w:div>
    <w:div w:id="1838500155">
      <w:bodyDiv w:val="1"/>
      <w:marLeft w:val="0"/>
      <w:marRight w:val="0"/>
      <w:marTop w:val="0"/>
      <w:marBottom w:val="0"/>
      <w:divBdr>
        <w:top w:val="none" w:sz="0" w:space="0" w:color="auto"/>
        <w:left w:val="none" w:sz="0" w:space="0" w:color="auto"/>
        <w:bottom w:val="none" w:sz="0" w:space="0" w:color="auto"/>
        <w:right w:val="none" w:sz="0" w:space="0" w:color="auto"/>
      </w:divBdr>
      <w:divsChild>
        <w:div w:id="928928096">
          <w:marLeft w:val="0"/>
          <w:marRight w:val="0"/>
          <w:marTop w:val="0"/>
          <w:marBottom w:val="0"/>
          <w:divBdr>
            <w:top w:val="none" w:sz="0" w:space="0" w:color="auto"/>
            <w:left w:val="none" w:sz="0" w:space="0" w:color="auto"/>
            <w:bottom w:val="none" w:sz="0" w:space="0" w:color="auto"/>
            <w:right w:val="none" w:sz="0" w:space="0" w:color="auto"/>
          </w:divBdr>
          <w:divsChild>
            <w:div w:id="1381709209">
              <w:marLeft w:val="0"/>
              <w:marRight w:val="0"/>
              <w:marTop w:val="0"/>
              <w:marBottom w:val="0"/>
              <w:divBdr>
                <w:top w:val="none" w:sz="0" w:space="0" w:color="auto"/>
                <w:left w:val="none" w:sz="0" w:space="0" w:color="auto"/>
                <w:bottom w:val="none" w:sz="0" w:space="0" w:color="auto"/>
                <w:right w:val="none" w:sz="0" w:space="0" w:color="auto"/>
              </w:divBdr>
              <w:divsChild>
                <w:div w:id="10923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59325">
      <w:bodyDiv w:val="1"/>
      <w:marLeft w:val="0"/>
      <w:marRight w:val="0"/>
      <w:marTop w:val="0"/>
      <w:marBottom w:val="0"/>
      <w:divBdr>
        <w:top w:val="none" w:sz="0" w:space="0" w:color="auto"/>
        <w:left w:val="none" w:sz="0" w:space="0" w:color="auto"/>
        <w:bottom w:val="none" w:sz="0" w:space="0" w:color="auto"/>
        <w:right w:val="none" w:sz="0" w:space="0" w:color="auto"/>
      </w:divBdr>
    </w:div>
    <w:div w:id="2008944758">
      <w:bodyDiv w:val="1"/>
      <w:marLeft w:val="0"/>
      <w:marRight w:val="0"/>
      <w:marTop w:val="0"/>
      <w:marBottom w:val="0"/>
      <w:divBdr>
        <w:top w:val="none" w:sz="0" w:space="0" w:color="auto"/>
        <w:left w:val="none" w:sz="0" w:space="0" w:color="auto"/>
        <w:bottom w:val="none" w:sz="0" w:space="0" w:color="auto"/>
        <w:right w:val="none" w:sz="0" w:space="0" w:color="auto"/>
      </w:divBdr>
    </w:div>
    <w:div w:id="2011328017">
      <w:bodyDiv w:val="1"/>
      <w:marLeft w:val="0"/>
      <w:marRight w:val="0"/>
      <w:marTop w:val="0"/>
      <w:marBottom w:val="0"/>
      <w:divBdr>
        <w:top w:val="none" w:sz="0" w:space="0" w:color="auto"/>
        <w:left w:val="none" w:sz="0" w:space="0" w:color="auto"/>
        <w:bottom w:val="none" w:sz="0" w:space="0" w:color="auto"/>
        <w:right w:val="none" w:sz="0" w:space="0" w:color="auto"/>
      </w:divBdr>
    </w:div>
    <w:div w:id="2017028046">
      <w:bodyDiv w:val="1"/>
      <w:marLeft w:val="0"/>
      <w:marRight w:val="0"/>
      <w:marTop w:val="0"/>
      <w:marBottom w:val="0"/>
      <w:divBdr>
        <w:top w:val="none" w:sz="0" w:space="0" w:color="auto"/>
        <w:left w:val="none" w:sz="0" w:space="0" w:color="auto"/>
        <w:bottom w:val="none" w:sz="0" w:space="0" w:color="auto"/>
        <w:right w:val="none" w:sz="0" w:space="0" w:color="auto"/>
      </w:divBdr>
    </w:div>
    <w:div w:id="21258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nesis.com" TargetMode="External"/><Relationship Id="rId18" Type="http://schemas.openxmlformats.org/officeDocument/2006/relationships/hyperlink" Target="http://www.linkedin.com/company/citi"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facebook.com/citi" TargetMode="External"/><Relationship Id="rId2" Type="http://schemas.openxmlformats.org/officeDocument/2006/relationships/customXml" Target="../customXml/item2.xml"/><Relationship Id="rId16" Type="http://schemas.openxmlformats.org/officeDocument/2006/relationships/hyperlink" Target="http://blog.citigroup.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identscup.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youtube.com/cit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tigroup.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StewartMoore@pgatourhq.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ChuahChooChiang@pgatourh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50447-311D-41C3-87A3-5182E2ECF0C5}">
  <ds:schemaRefs>
    <ds:schemaRef ds:uri="http://schemas.microsoft.com/sharepoint/v3/contenttype/forms"/>
  </ds:schemaRefs>
</ds:datastoreItem>
</file>

<file path=customXml/itemProps2.xml><?xml version="1.0" encoding="utf-8"?>
<ds:datastoreItem xmlns:ds="http://schemas.openxmlformats.org/officeDocument/2006/customXml" ds:itemID="{F1BB120F-24ED-47B6-96CD-D3C3C30E2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B8EB26-05D2-4F62-B022-6EC514DD76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8042A5-EE15-4467-BEA5-881E9E07F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1194</Words>
  <Characters>6811</Characters>
  <Application>Microsoft Office Word</Application>
  <DocSecurity>0</DocSecurity>
  <Lines>56</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FOR IMMEDIATE RELEASE</vt:lpstr>
      <vt:lpstr>FOR IMMEDIATE RELEASE</vt:lpstr>
    </vt:vector>
  </TitlesOfParts>
  <Company>PGA TOUR</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Randy Earle</dc:creator>
  <cp:keywords/>
  <cp:lastModifiedBy>Pratap Chauhan</cp:lastModifiedBy>
  <cp:revision>5</cp:revision>
  <cp:lastPrinted>2021-10-11T23:39:00Z</cp:lastPrinted>
  <dcterms:created xsi:type="dcterms:W3CDTF">2021-10-12T03:08:00Z</dcterms:created>
  <dcterms:modified xsi:type="dcterms:W3CDTF">2021-10-13T02:28:00Z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ies>
</file>