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CA5" w:rsidRPr="005F5D91" w:rsidRDefault="005F5D91" w:rsidP="00C67607">
      <w:pPr>
        <w:kinsoku w:val="0"/>
        <w:wordWrap/>
        <w:overflowPunct w:val="0"/>
        <w:rPr>
          <w:b/>
          <w:sz w:val="24"/>
        </w:rPr>
      </w:pPr>
      <w:r w:rsidRPr="005F5D91">
        <w:rPr>
          <w:rFonts w:hint="eastAsia"/>
          <w:b/>
          <w:sz w:val="24"/>
        </w:rPr>
        <w:t>[참고자료]</w:t>
      </w:r>
    </w:p>
    <w:p w:rsidR="005F5D91" w:rsidRDefault="005F5D91" w:rsidP="00C67607">
      <w:pPr>
        <w:kinsoku w:val="0"/>
        <w:wordWrap/>
        <w:overflowPunct w:val="0"/>
      </w:pPr>
    </w:p>
    <w:p w:rsidR="00060E14" w:rsidRPr="00060E14" w:rsidRDefault="00060E14" w:rsidP="00C67607">
      <w:pPr>
        <w:kinsoku w:val="0"/>
        <w:wordWrap/>
        <w:overflowPunct w:val="0"/>
        <w:jc w:val="center"/>
        <w:rPr>
          <w:rFonts w:ascii="HY헤드라인M" w:eastAsia="HY헤드라인M" w:hAnsi="돋움"/>
          <w:bCs/>
          <w:iCs/>
          <w:sz w:val="52"/>
          <w:szCs w:val="52"/>
        </w:rPr>
      </w:pPr>
      <w:r w:rsidRPr="00060E14">
        <w:rPr>
          <w:rFonts w:ascii="HY헤드라인M" w:eastAsia="HY헤드라인M" w:hAnsi="돋움" w:hint="eastAsia"/>
          <w:bCs/>
          <w:iCs/>
          <w:sz w:val="52"/>
          <w:szCs w:val="52"/>
        </w:rPr>
        <w:t>제네시스</w:t>
      </w:r>
      <w:r w:rsidRPr="00060E14">
        <w:rPr>
          <w:rFonts w:ascii="HY헤드라인M" w:eastAsia="HY헤드라인M" w:hAnsi="돋움"/>
          <w:bCs/>
          <w:iCs/>
          <w:sz w:val="52"/>
          <w:szCs w:val="52"/>
        </w:rPr>
        <w:t xml:space="preserve"> G90, </w:t>
      </w:r>
      <w:r w:rsidRPr="00060E14">
        <w:rPr>
          <w:rFonts w:ascii="HY견고딕" w:eastAsia="HY견고딕" w:hAnsi="바탕" w:cs="바탕" w:hint="eastAsia"/>
          <w:bCs/>
          <w:iCs/>
          <w:sz w:val="52"/>
          <w:szCs w:val="52"/>
        </w:rPr>
        <w:t>美</w:t>
      </w:r>
      <w:r w:rsidRPr="00060E14">
        <w:rPr>
          <w:rFonts w:ascii="HY헤드라인M" w:eastAsia="HY헤드라인M" w:hAnsi="돋움"/>
          <w:bCs/>
          <w:iCs/>
          <w:sz w:val="52"/>
          <w:szCs w:val="52"/>
        </w:rPr>
        <w:t xml:space="preserve"> IIHS 충돌 평가에서</w:t>
      </w:r>
    </w:p>
    <w:p w:rsidR="005F5D91" w:rsidRPr="00060E14" w:rsidRDefault="00060E14" w:rsidP="00C67607">
      <w:pPr>
        <w:kinsoku w:val="0"/>
        <w:wordWrap/>
        <w:overflowPunct w:val="0"/>
        <w:jc w:val="center"/>
        <w:rPr>
          <w:sz w:val="22"/>
        </w:rPr>
      </w:pPr>
      <w:r w:rsidRPr="00060E14">
        <w:rPr>
          <w:rFonts w:ascii="HY헤드라인M" w:eastAsia="HY헤드라인M" w:hAnsi="돋움"/>
          <w:bCs/>
          <w:iCs/>
          <w:sz w:val="52"/>
          <w:szCs w:val="52"/>
        </w:rPr>
        <w:t>최고 안전한 차로 선정</w:t>
      </w:r>
    </w:p>
    <w:p w:rsidR="00060E14" w:rsidRDefault="00060E14" w:rsidP="00C67607">
      <w:pPr>
        <w:kinsoku w:val="0"/>
        <w:wordWrap/>
        <w:overflowPunct w:val="0"/>
        <w:rPr>
          <w:rFonts w:ascii="HY헤드라인M" w:eastAsia="HY헤드라인M" w:hAnsi="돋움"/>
          <w:sz w:val="27"/>
          <w:szCs w:val="27"/>
        </w:rPr>
      </w:pPr>
    </w:p>
    <w:p w:rsidR="00060E14" w:rsidRPr="00060E14" w:rsidRDefault="00060E14" w:rsidP="00C67607">
      <w:pPr>
        <w:kinsoku w:val="0"/>
        <w:wordWrap/>
        <w:overflowPunct w:val="0"/>
        <w:rPr>
          <w:rFonts w:ascii="HY헤드라인M" w:eastAsia="HY헤드라인M" w:hAnsi="돋움"/>
          <w:sz w:val="27"/>
          <w:szCs w:val="27"/>
        </w:rPr>
      </w:pPr>
      <w:r w:rsidRPr="00060E14">
        <w:rPr>
          <w:rFonts w:ascii="HY헤드라인M" w:eastAsia="HY헤드라인M" w:hAnsi="돋움"/>
          <w:sz w:val="27"/>
          <w:szCs w:val="27"/>
        </w:rPr>
        <w:t xml:space="preserve">- </w:t>
      </w:r>
      <w:r w:rsidRPr="00FD1149">
        <w:rPr>
          <w:rFonts w:ascii="HY헤드라인M" w:eastAsia="HY헤드라인M" w:hAnsi="돋움"/>
          <w:spacing w:val="-18"/>
          <w:sz w:val="27"/>
          <w:szCs w:val="27"/>
        </w:rPr>
        <w:t xml:space="preserve">G70, G80, G90 등 제네시스 세단 전차종, </w:t>
      </w:r>
      <w:r w:rsidR="00FD1149" w:rsidRPr="00FD1149">
        <w:rPr>
          <w:rFonts w:ascii="HY헤드라인M" w:eastAsia="HY헤드라인M" w:hAnsi="돋움"/>
          <w:spacing w:val="-18"/>
          <w:sz w:val="27"/>
          <w:szCs w:val="27"/>
        </w:rPr>
        <w:t xml:space="preserve">IIHS </w:t>
      </w:r>
      <w:r w:rsidR="00FD1149" w:rsidRPr="00FD1149">
        <w:rPr>
          <w:rFonts w:ascii="HY헤드라인M" w:eastAsia="HY헤드라인M" w:hAnsi="돋움" w:hint="eastAsia"/>
          <w:spacing w:val="-18"/>
          <w:sz w:val="27"/>
          <w:szCs w:val="27"/>
        </w:rPr>
        <w:t xml:space="preserve">충돌 평가서 </w:t>
      </w:r>
      <w:r w:rsidRPr="00FD1149">
        <w:rPr>
          <w:rFonts w:ascii="HY헤드라인M" w:eastAsia="HY헤드라인M" w:hAnsi="돋움"/>
          <w:spacing w:val="-18"/>
          <w:sz w:val="27"/>
          <w:szCs w:val="27"/>
        </w:rPr>
        <w:t xml:space="preserve">최고 안전한 차 </w:t>
      </w:r>
      <w:r w:rsidRPr="00FD1149">
        <w:rPr>
          <w:rFonts w:ascii="HY헤드라인M" w:eastAsia="HY헤드라인M" w:hAnsi="돋움" w:hint="eastAsia"/>
          <w:spacing w:val="-18"/>
          <w:sz w:val="27"/>
          <w:szCs w:val="27"/>
        </w:rPr>
        <w:t xml:space="preserve">모두 </w:t>
      </w:r>
      <w:r w:rsidRPr="00FD1149">
        <w:rPr>
          <w:rFonts w:ascii="HY헤드라인M" w:eastAsia="HY헤드라인M" w:hAnsi="돋움"/>
          <w:spacing w:val="-18"/>
          <w:sz w:val="27"/>
          <w:szCs w:val="27"/>
        </w:rPr>
        <w:t>선정</w:t>
      </w:r>
    </w:p>
    <w:p w:rsidR="00EF1D5F" w:rsidRPr="00060E14" w:rsidRDefault="00EF1D5F" w:rsidP="00C67607">
      <w:pPr>
        <w:kinsoku w:val="0"/>
        <w:wordWrap/>
        <w:overflowPunct w:val="0"/>
        <w:rPr>
          <w:rFonts w:ascii="굴림" w:eastAsia="굴림" w:hAnsi="굴림"/>
          <w:sz w:val="32"/>
          <w:szCs w:val="27"/>
        </w:rPr>
      </w:pP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  <w:r w:rsidRPr="00F12CE1">
        <w:rPr>
          <w:rFonts w:ascii="굴림" w:eastAsia="굴림" w:hAnsi="굴림" w:hint="eastAsia"/>
          <w:sz w:val="24"/>
          <w:szCs w:val="27"/>
          <w:lang w:eastAsia="ko-KR"/>
        </w:rPr>
        <w:t>제네시스 브랜드는</w:t>
      </w:r>
      <w:r>
        <w:rPr>
          <w:rFonts w:ascii="굴림" w:eastAsia="굴림" w:hAnsi="굴림"/>
          <w:sz w:val="24"/>
          <w:szCs w:val="27"/>
          <w:lang w:eastAsia="ko-KR"/>
        </w:rPr>
        <w:t xml:space="preserve"> </w:t>
      </w:r>
      <w:r>
        <w:rPr>
          <w:rFonts w:ascii="굴림" w:eastAsia="굴림" w:hAnsi="굴림" w:hint="eastAsia"/>
          <w:sz w:val="24"/>
          <w:szCs w:val="27"/>
          <w:lang w:eastAsia="ko-KR"/>
        </w:rPr>
        <w:t>미국 고속도로 안전보험협회(Insurance Institute for Highway Safety</w:t>
      </w:r>
      <w:r>
        <w:rPr>
          <w:rFonts w:ascii="굴림" w:eastAsia="굴림" w:hAnsi="굴림"/>
          <w:sz w:val="24"/>
          <w:szCs w:val="27"/>
          <w:lang w:eastAsia="ko-KR"/>
        </w:rPr>
        <w:t xml:space="preserve">, 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이하 </w:t>
      </w:r>
      <w:r>
        <w:rPr>
          <w:rFonts w:ascii="굴림" w:eastAsia="굴림" w:hAnsi="굴림"/>
          <w:sz w:val="24"/>
          <w:szCs w:val="27"/>
          <w:lang w:eastAsia="ko-KR"/>
        </w:rPr>
        <w:t>IIHS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)가 </w:t>
      </w:r>
      <w:r>
        <w:rPr>
          <w:rFonts w:ascii="굴림" w:eastAsia="굴림" w:hAnsi="굴림"/>
          <w:sz w:val="24"/>
          <w:szCs w:val="27"/>
          <w:lang w:eastAsia="ko-KR"/>
        </w:rPr>
        <w:t>6</w:t>
      </w:r>
      <w:r>
        <w:rPr>
          <w:rFonts w:ascii="굴림" w:eastAsia="굴림" w:hAnsi="굴림" w:hint="eastAsia"/>
          <w:sz w:val="24"/>
          <w:szCs w:val="27"/>
          <w:lang w:eastAsia="ko-KR"/>
        </w:rPr>
        <w:t>일(현지시각)</w:t>
      </w:r>
      <w:r>
        <w:rPr>
          <w:rFonts w:ascii="굴림" w:eastAsia="굴림" w:hAnsi="굴림"/>
          <w:sz w:val="24"/>
          <w:szCs w:val="27"/>
          <w:lang w:eastAsia="ko-KR"/>
        </w:rPr>
        <w:t xml:space="preserve"> 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발표한 충돌 평가에서 가장 안전한 차량에 부여하는 </w:t>
      </w:r>
      <w:r w:rsidR="00C67607">
        <w:rPr>
          <w:rFonts w:ascii="굴림" w:eastAsia="굴림" w:hAnsi="굴림"/>
          <w:sz w:val="24"/>
          <w:szCs w:val="27"/>
          <w:lang w:eastAsia="ko-KR"/>
        </w:rPr>
        <w:t>‘</w:t>
      </w:r>
      <w:r>
        <w:rPr>
          <w:rFonts w:ascii="굴림" w:eastAsia="굴림" w:hAnsi="굴림" w:hint="eastAsia"/>
          <w:sz w:val="24"/>
          <w:szCs w:val="27"/>
          <w:lang w:eastAsia="ko-KR"/>
        </w:rPr>
        <w:t>톱 세이프티 픽 플러스(</w:t>
      </w:r>
      <w:r>
        <w:rPr>
          <w:rFonts w:ascii="굴림" w:eastAsia="굴림" w:hAnsi="굴림"/>
          <w:sz w:val="24"/>
          <w:szCs w:val="27"/>
          <w:lang w:eastAsia="ko-KR"/>
        </w:rPr>
        <w:t>Top Safety Pick+)</w:t>
      </w:r>
      <w:r w:rsidR="00C67607">
        <w:rPr>
          <w:rFonts w:ascii="굴림" w:eastAsia="굴림" w:hAnsi="굴림"/>
          <w:sz w:val="24"/>
          <w:szCs w:val="27"/>
          <w:lang w:eastAsia="ko-KR"/>
        </w:rPr>
        <w:t>’</w:t>
      </w:r>
      <w:r>
        <w:rPr>
          <w:rFonts w:ascii="굴림" w:eastAsia="굴림" w:hAnsi="굴림"/>
          <w:sz w:val="24"/>
          <w:szCs w:val="27"/>
          <w:lang w:eastAsia="ko-KR"/>
        </w:rPr>
        <w:t>에 G90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가 선정됐다고 </w:t>
      </w:r>
      <w:r>
        <w:rPr>
          <w:rFonts w:ascii="굴림" w:eastAsia="굴림" w:hAnsi="굴림"/>
          <w:sz w:val="24"/>
          <w:szCs w:val="27"/>
          <w:lang w:eastAsia="ko-KR"/>
        </w:rPr>
        <w:t>12</w:t>
      </w:r>
      <w:r>
        <w:rPr>
          <w:rFonts w:ascii="굴림" w:eastAsia="굴림" w:hAnsi="굴림" w:hint="eastAsia"/>
          <w:sz w:val="24"/>
          <w:szCs w:val="27"/>
          <w:lang w:eastAsia="ko-KR"/>
        </w:rPr>
        <w:t>일(목)</w:t>
      </w:r>
      <w:r>
        <w:rPr>
          <w:rFonts w:ascii="굴림" w:eastAsia="굴림" w:hAnsi="굴림"/>
          <w:sz w:val="24"/>
          <w:szCs w:val="27"/>
          <w:lang w:eastAsia="ko-KR"/>
        </w:rPr>
        <w:t xml:space="preserve"> </w:t>
      </w:r>
      <w:r>
        <w:rPr>
          <w:rFonts w:ascii="굴림" w:eastAsia="굴림" w:hAnsi="굴림" w:hint="eastAsia"/>
          <w:sz w:val="24"/>
          <w:szCs w:val="27"/>
          <w:lang w:eastAsia="ko-KR"/>
        </w:rPr>
        <w:t>밝혔다.</w:t>
      </w: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  <w:r>
        <w:rPr>
          <w:rFonts w:ascii="굴림" w:eastAsia="굴림" w:hAnsi="굴림" w:hint="eastAsia"/>
          <w:sz w:val="24"/>
          <w:szCs w:val="27"/>
          <w:lang w:eastAsia="ko-KR"/>
        </w:rPr>
        <w:t xml:space="preserve">이로써 제네시스 브랜드는 지난 </w:t>
      </w:r>
      <w:r>
        <w:rPr>
          <w:rFonts w:ascii="굴림" w:eastAsia="굴림" w:hAnsi="굴림"/>
          <w:sz w:val="24"/>
          <w:szCs w:val="27"/>
          <w:lang w:eastAsia="ko-KR"/>
        </w:rPr>
        <w:t>2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월 </w:t>
      </w:r>
      <w:r>
        <w:rPr>
          <w:rFonts w:ascii="굴림" w:eastAsia="굴림" w:hAnsi="굴림"/>
          <w:sz w:val="24"/>
          <w:szCs w:val="27"/>
          <w:lang w:eastAsia="ko-KR"/>
        </w:rPr>
        <w:t>G70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와 </w:t>
      </w:r>
      <w:r>
        <w:rPr>
          <w:rFonts w:ascii="굴림" w:eastAsia="굴림" w:hAnsi="굴림"/>
          <w:sz w:val="24"/>
          <w:szCs w:val="27"/>
          <w:lang w:eastAsia="ko-KR"/>
        </w:rPr>
        <w:t>G80</w:t>
      </w:r>
      <w:r w:rsidR="00C37D52">
        <w:rPr>
          <w:rFonts w:ascii="굴림" w:eastAsia="굴림" w:hAnsi="굴림" w:hint="eastAsia"/>
          <w:sz w:val="24"/>
          <w:szCs w:val="27"/>
          <w:lang w:eastAsia="ko-KR"/>
        </w:rPr>
        <w:t>가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 톱 세이프티 픽 플러스 등급을 받은 것에 이어 </w:t>
      </w:r>
      <w:r>
        <w:rPr>
          <w:rFonts w:ascii="굴림" w:eastAsia="굴림" w:hAnsi="굴림"/>
          <w:sz w:val="24"/>
          <w:szCs w:val="27"/>
          <w:lang w:eastAsia="ko-KR"/>
        </w:rPr>
        <w:t>G90</w:t>
      </w:r>
      <w:r>
        <w:rPr>
          <w:rFonts w:ascii="굴림" w:eastAsia="굴림" w:hAnsi="굴림" w:hint="eastAsia"/>
          <w:sz w:val="24"/>
          <w:szCs w:val="27"/>
          <w:lang w:eastAsia="ko-KR"/>
        </w:rPr>
        <w:t>까지 톱 세이프티 픽 플러스 등급을 받으며 세단 전 라인업이 모두 최고 안전한 차에 선정되는 영예를 안았다.</w:t>
      </w: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  <w:r w:rsidRPr="003874FE">
        <w:rPr>
          <w:rFonts w:ascii="굴림" w:eastAsia="굴림" w:hAnsi="굴림"/>
          <w:sz w:val="24"/>
          <w:szCs w:val="27"/>
          <w:lang w:eastAsia="ko-KR"/>
        </w:rPr>
        <w:t>IIHS는 1959년 설립된 비영리단체로, 매년 출시된 수 백대의 차량의 충돌 안정 성능과 충돌 예방 성능을 종합적으로 평가해 결과를 발표한다.</w:t>
      </w: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  <w:r w:rsidRPr="003874FE">
        <w:rPr>
          <w:rFonts w:ascii="굴림" w:eastAsia="굴림" w:hAnsi="굴림" w:hint="eastAsia"/>
          <w:sz w:val="24"/>
          <w:szCs w:val="27"/>
          <w:lang w:eastAsia="ko-KR"/>
        </w:rPr>
        <w:t>그</w:t>
      </w:r>
      <w:r w:rsidRPr="003874FE">
        <w:rPr>
          <w:rFonts w:ascii="굴림" w:eastAsia="굴림" w:hAnsi="굴림"/>
          <w:sz w:val="24"/>
          <w:szCs w:val="27"/>
          <w:lang w:eastAsia="ko-KR"/>
        </w:rPr>
        <w:t xml:space="preserve"> 중 최고 안전성을 나타낸 차량에는 톱 세이프티 픽 플러스 등급을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 매긴다.</w:t>
      </w: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  <w:r>
        <w:rPr>
          <w:rFonts w:ascii="굴림" w:eastAsia="굴림" w:hAnsi="굴림" w:hint="eastAsia"/>
          <w:sz w:val="24"/>
          <w:szCs w:val="27"/>
          <w:lang w:eastAsia="ko-KR"/>
        </w:rPr>
        <w:t xml:space="preserve">톱 세이프티 픽 플러스 등급을 받으려면 </w:t>
      </w:r>
      <w:r w:rsidRPr="00B646F1">
        <w:rPr>
          <w:rFonts w:ascii="굴림" w:eastAsia="굴림" w:hAnsi="굴림"/>
          <w:sz w:val="24"/>
          <w:szCs w:val="27"/>
          <w:lang w:eastAsia="ko-KR"/>
        </w:rPr>
        <w:t>▲운전석 스몰 오버랩</w:t>
      </w:r>
      <w:r>
        <w:rPr>
          <w:rFonts w:ascii="굴림" w:eastAsia="굴림" w:hAnsi="굴림" w:hint="eastAsia"/>
          <w:sz w:val="24"/>
          <w:szCs w:val="27"/>
          <w:lang w:eastAsia="ko-KR"/>
        </w:rPr>
        <w:t>(</w:t>
      </w:r>
      <w:r w:rsidRPr="00B646F1">
        <w:rPr>
          <w:rFonts w:ascii="굴림" w:eastAsia="굴림" w:hAnsi="굴림"/>
          <w:sz w:val="24"/>
          <w:szCs w:val="27"/>
          <w:lang w:eastAsia="ko-KR"/>
        </w:rPr>
        <w:t>driver-side small overlap fron</w:t>
      </w:r>
      <w:r>
        <w:rPr>
          <w:rFonts w:ascii="굴림" w:eastAsia="굴림" w:hAnsi="굴림"/>
          <w:sz w:val="24"/>
          <w:szCs w:val="27"/>
          <w:lang w:eastAsia="ko-KR"/>
        </w:rPr>
        <w:t xml:space="preserve">t) </w:t>
      </w:r>
      <w:r w:rsidRPr="00B646F1">
        <w:rPr>
          <w:rFonts w:ascii="굴림" w:eastAsia="굴림" w:hAnsi="굴림"/>
          <w:sz w:val="24"/>
          <w:szCs w:val="27"/>
          <w:lang w:eastAsia="ko-KR"/>
        </w:rPr>
        <w:t>▲</w:t>
      </w:r>
      <w:r>
        <w:rPr>
          <w:rFonts w:ascii="굴림" w:eastAsia="굴림" w:hAnsi="굴림" w:hint="eastAsia"/>
          <w:sz w:val="24"/>
          <w:szCs w:val="27"/>
          <w:lang w:eastAsia="ko-KR"/>
        </w:rPr>
        <w:t>조수석 스몰 오버랩(</w:t>
      </w:r>
      <w:r w:rsidRPr="00B646F1">
        <w:rPr>
          <w:rFonts w:ascii="굴림" w:eastAsia="굴림" w:hAnsi="굴림"/>
          <w:sz w:val="24"/>
          <w:szCs w:val="27"/>
          <w:lang w:eastAsia="ko-KR"/>
        </w:rPr>
        <w:t>passenger-side small overlap front</w:t>
      </w:r>
      <w:r>
        <w:rPr>
          <w:rFonts w:ascii="굴림" w:eastAsia="굴림" w:hAnsi="굴림"/>
          <w:sz w:val="24"/>
          <w:szCs w:val="27"/>
          <w:lang w:eastAsia="ko-KR"/>
        </w:rPr>
        <w:t xml:space="preserve">) </w:t>
      </w:r>
      <w:r w:rsidRPr="00B646F1">
        <w:rPr>
          <w:rFonts w:ascii="굴림" w:eastAsia="굴림" w:hAnsi="굴림"/>
          <w:sz w:val="24"/>
          <w:szCs w:val="27"/>
          <w:lang w:eastAsia="ko-KR"/>
        </w:rPr>
        <w:t>▲</w:t>
      </w:r>
      <w:r>
        <w:rPr>
          <w:rFonts w:ascii="굴림" w:eastAsia="굴림" w:hAnsi="굴림" w:hint="eastAsia"/>
          <w:sz w:val="24"/>
          <w:szCs w:val="27"/>
          <w:lang w:eastAsia="ko-KR"/>
        </w:rPr>
        <w:t>전면 충돌(</w:t>
      </w:r>
      <w:r w:rsidRPr="00B646F1">
        <w:rPr>
          <w:rFonts w:ascii="굴림" w:eastAsia="굴림" w:hAnsi="굴림"/>
          <w:sz w:val="24"/>
          <w:szCs w:val="27"/>
          <w:lang w:eastAsia="ko-KR"/>
        </w:rPr>
        <w:t>moderate overlap front</w:t>
      </w:r>
      <w:r>
        <w:rPr>
          <w:rFonts w:ascii="굴림" w:eastAsia="굴림" w:hAnsi="굴림"/>
          <w:sz w:val="24"/>
          <w:szCs w:val="27"/>
          <w:lang w:eastAsia="ko-KR"/>
        </w:rPr>
        <w:t xml:space="preserve">) </w:t>
      </w:r>
      <w:r w:rsidRPr="00B646F1">
        <w:rPr>
          <w:rFonts w:ascii="굴림" w:eastAsia="굴림" w:hAnsi="굴림"/>
          <w:sz w:val="24"/>
          <w:szCs w:val="27"/>
          <w:lang w:eastAsia="ko-KR"/>
        </w:rPr>
        <w:t>▲</w:t>
      </w:r>
      <w:r>
        <w:rPr>
          <w:rFonts w:ascii="굴림" w:eastAsia="굴림" w:hAnsi="굴림" w:hint="eastAsia"/>
          <w:sz w:val="24"/>
          <w:szCs w:val="27"/>
          <w:lang w:eastAsia="ko-KR"/>
        </w:rPr>
        <w:t>측면 충돌(</w:t>
      </w:r>
      <w:r>
        <w:rPr>
          <w:rFonts w:ascii="굴림" w:eastAsia="굴림" w:hAnsi="굴림"/>
          <w:sz w:val="24"/>
          <w:szCs w:val="27"/>
          <w:lang w:eastAsia="ko-KR"/>
        </w:rPr>
        <w:t xml:space="preserve">side) </w:t>
      </w:r>
      <w:r w:rsidRPr="00B646F1">
        <w:rPr>
          <w:rFonts w:ascii="굴림" w:eastAsia="굴림" w:hAnsi="굴림"/>
          <w:sz w:val="24"/>
          <w:szCs w:val="27"/>
          <w:lang w:eastAsia="ko-KR"/>
        </w:rPr>
        <w:t>▲</w:t>
      </w:r>
      <w:r>
        <w:rPr>
          <w:rFonts w:ascii="굴림" w:eastAsia="굴림" w:hAnsi="굴림" w:hint="eastAsia"/>
          <w:sz w:val="24"/>
          <w:szCs w:val="27"/>
          <w:lang w:eastAsia="ko-KR"/>
        </w:rPr>
        <w:t>지붕 강성(</w:t>
      </w:r>
      <w:r>
        <w:rPr>
          <w:rFonts w:ascii="굴림" w:eastAsia="굴림" w:hAnsi="굴림"/>
          <w:sz w:val="24"/>
          <w:szCs w:val="27"/>
          <w:lang w:eastAsia="ko-KR"/>
        </w:rPr>
        <w:t xml:space="preserve">roof strength) </w:t>
      </w:r>
      <w:r w:rsidRPr="00B646F1">
        <w:rPr>
          <w:rFonts w:ascii="굴림" w:eastAsia="굴림" w:hAnsi="굴림"/>
          <w:sz w:val="24"/>
          <w:szCs w:val="27"/>
          <w:lang w:eastAsia="ko-KR"/>
        </w:rPr>
        <w:t>▲</w:t>
      </w:r>
      <w:r>
        <w:rPr>
          <w:rFonts w:ascii="굴림" w:eastAsia="굴림" w:hAnsi="굴림" w:hint="eastAsia"/>
          <w:sz w:val="24"/>
          <w:szCs w:val="27"/>
          <w:lang w:eastAsia="ko-KR"/>
        </w:rPr>
        <w:t>머리지지대(</w:t>
      </w:r>
      <w:r>
        <w:rPr>
          <w:rFonts w:ascii="굴림" w:eastAsia="굴림" w:hAnsi="굴림"/>
          <w:sz w:val="24"/>
          <w:szCs w:val="27"/>
          <w:lang w:eastAsia="ko-KR"/>
        </w:rPr>
        <w:t xml:space="preserve">head restraint) 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등 </w:t>
      </w:r>
      <w:r>
        <w:rPr>
          <w:rFonts w:ascii="굴림" w:eastAsia="굴림" w:hAnsi="굴림"/>
          <w:sz w:val="24"/>
          <w:szCs w:val="27"/>
          <w:lang w:eastAsia="ko-KR"/>
        </w:rPr>
        <w:t>6</w:t>
      </w:r>
      <w:r>
        <w:rPr>
          <w:rFonts w:ascii="굴림" w:eastAsia="굴림" w:hAnsi="굴림" w:hint="eastAsia"/>
          <w:sz w:val="24"/>
          <w:szCs w:val="27"/>
          <w:lang w:eastAsia="ko-KR"/>
        </w:rPr>
        <w:t>개 충돌 안전 항목 평가에서 모두 최고 등급인 우수(</w:t>
      </w:r>
      <w:r>
        <w:rPr>
          <w:rFonts w:ascii="굴림" w:eastAsia="굴림" w:hAnsi="굴림"/>
          <w:sz w:val="24"/>
          <w:szCs w:val="27"/>
          <w:lang w:eastAsia="ko-KR"/>
        </w:rPr>
        <w:t xml:space="preserve">good) </w:t>
      </w:r>
      <w:r>
        <w:rPr>
          <w:rFonts w:ascii="굴림" w:eastAsia="굴림" w:hAnsi="굴림" w:hint="eastAsia"/>
          <w:sz w:val="24"/>
          <w:szCs w:val="27"/>
          <w:lang w:eastAsia="ko-KR"/>
        </w:rPr>
        <w:t>평가를 받아야 한다.</w:t>
      </w:r>
    </w:p>
    <w:p w:rsidR="00D34563" w:rsidRPr="00C37D52" w:rsidRDefault="00D34563" w:rsidP="00D34563">
      <w:pPr>
        <w:pStyle w:val="a7"/>
        <w:kinsoku w:val="0"/>
        <w:overflowPunct w:val="0"/>
        <w:spacing w:line="360" w:lineRule="auto"/>
        <w:ind w:firstLineChars="177" w:firstLine="372"/>
        <w:rPr>
          <w:rFonts w:ascii="굴림" w:eastAsia="굴림" w:hAnsi="굴림"/>
          <w:i/>
          <w:color w:val="808080"/>
          <w:lang w:eastAsia="ko-KR"/>
        </w:rPr>
      </w:pPr>
      <w:r w:rsidRPr="00C37D52">
        <w:rPr>
          <w:rFonts w:ascii="굴림" w:eastAsia="굴림" w:hAnsi="굴림" w:hint="eastAsia"/>
          <w:i/>
          <w:color w:val="808080"/>
          <w:lang w:eastAsia="ko-KR"/>
        </w:rPr>
        <w:lastRenderedPageBreak/>
        <w:t>(</w:t>
      </w:r>
      <w:r>
        <w:rPr>
          <w:rFonts w:ascii="굴림" w:eastAsia="굴림" w:hAnsi="굴림" w:hint="eastAsia"/>
          <w:i/>
          <w:color w:val="808080"/>
          <w:lang w:eastAsia="ko-KR"/>
        </w:rPr>
        <w:t>충돌 안전</w:t>
      </w:r>
      <w:r>
        <w:rPr>
          <w:rFonts w:ascii="굴림" w:eastAsia="굴림" w:hAnsi="굴림" w:hint="eastAsia"/>
          <w:i/>
          <w:color w:val="808080"/>
          <w:lang w:eastAsia="ko-KR"/>
        </w:rPr>
        <w:t xml:space="preserve"> 평가 등급 </w:t>
      </w:r>
      <w:r>
        <w:rPr>
          <w:rFonts w:ascii="굴림" w:eastAsia="굴림" w:hAnsi="굴림"/>
          <w:i/>
          <w:color w:val="808080"/>
          <w:lang w:eastAsia="ko-KR"/>
        </w:rPr>
        <w:t xml:space="preserve">: </w:t>
      </w:r>
      <w:r>
        <w:rPr>
          <w:rFonts w:ascii="굴림" w:eastAsia="굴림" w:hAnsi="굴림" w:hint="eastAsia"/>
          <w:i/>
          <w:color w:val="808080"/>
          <w:lang w:eastAsia="ko-KR"/>
        </w:rPr>
        <w:t>우수(</w:t>
      </w:r>
      <w:r>
        <w:rPr>
          <w:rFonts w:ascii="굴림" w:eastAsia="굴림" w:hAnsi="굴림"/>
          <w:i/>
          <w:color w:val="808080"/>
          <w:lang w:eastAsia="ko-KR"/>
        </w:rPr>
        <w:t xml:space="preserve">good) &gt; </w:t>
      </w:r>
      <w:r>
        <w:rPr>
          <w:rFonts w:ascii="굴림" w:eastAsia="굴림" w:hAnsi="굴림" w:hint="eastAsia"/>
          <w:i/>
          <w:color w:val="808080"/>
          <w:lang w:eastAsia="ko-KR"/>
        </w:rPr>
        <w:t>양호(acceptable) &gt; 보통(Marginal) &gt; 불량(</w:t>
      </w:r>
      <w:r>
        <w:rPr>
          <w:rFonts w:ascii="굴림" w:eastAsia="굴림" w:hAnsi="굴림"/>
          <w:i/>
          <w:color w:val="808080"/>
          <w:lang w:eastAsia="ko-KR"/>
        </w:rPr>
        <w:t>Poor))</w:t>
      </w:r>
    </w:p>
    <w:p w:rsidR="00060E14" w:rsidRPr="00C37D52" w:rsidRDefault="00060E14" w:rsidP="00C67607">
      <w:pPr>
        <w:pStyle w:val="a7"/>
        <w:kinsoku w:val="0"/>
        <w:overflowPunct w:val="0"/>
        <w:spacing w:line="360" w:lineRule="auto"/>
        <w:ind w:firstLineChars="177" w:firstLine="372"/>
        <w:rPr>
          <w:rFonts w:ascii="굴림" w:eastAsia="굴림" w:hAnsi="굴림"/>
          <w:i/>
          <w:color w:val="808080"/>
          <w:lang w:eastAsia="ko-KR"/>
        </w:rPr>
      </w:pPr>
      <w:r w:rsidRPr="00C37D52">
        <w:rPr>
          <w:rFonts w:ascii="굴림" w:eastAsia="굴림" w:hAnsi="굴림" w:hint="eastAsia"/>
          <w:i/>
          <w:color w:val="808080"/>
          <w:lang w:eastAsia="ko-KR"/>
        </w:rPr>
        <w:t xml:space="preserve">(스몰 오버랩 </w:t>
      </w:r>
      <w:r w:rsidRPr="00C37D52">
        <w:rPr>
          <w:rFonts w:ascii="굴림" w:eastAsia="굴림" w:hAnsi="굴림"/>
          <w:i/>
          <w:color w:val="808080"/>
          <w:lang w:eastAsia="ko-KR"/>
        </w:rPr>
        <w:t>: 실제 사고에서 가장 빈번하게 발생하는 차량의 25% 안팎을 충돌하는 상황을 가정한 테스트</w:t>
      </w:r>
      <w:r w:rsidRPr="00C37D52">
        <w:rPr>
          <w:rFonts w:ascii="굴림" w:eastAsia="굴림" w:hAnsi="굴림" w:hint="eastAsia"/>
          <w:i/>
          <w:color w:val="808080"/>
          <w:lang w:eastAsia="ko-KR"/>
        </w:rPr>
        <w:t>)</w:t>
      </w:r>
    </w:p>
    <w:p w:rsidR="00060E14" w:rsidRPr="00F86D87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  <w:r>
        <w:rPr>
          <w:rFonts w:ascii="굴림" w:eastAsia="굴림" w:hAnsi="굴림" w:hint="eastAsia"/>
          <w:sz w:val="24"/>
          <w:szCs w:val="27"/>
          <w:lang w:eastAsia="ko-KR"/>
        </w:rPr>
        <w:t>또한 전방 충돌방지 시스템 테스트</w:t>
      </w:r>
      <w:r w:rsidR="007D3840">
        <w:rPr>
          <w:rFonts w:ascii="굴림" w:eastAsia="굴림" w:hAnsi="굴림" w:hint="eastAsia"/>
          <w:sz w:val="24"/>
          <w:szCs w:val="27"/>
          <w:lang w:eastAsia="ko-KR"/>
        </w:rPr>
        <w:t>(</w:t>
      </w:r>
      <w:r w:rsidR="007D3840">
        <w:rPr>
          <w:rFonts w:ascii="굴림" w:eastAsia="굴림" w:hAnsi="굴림" w:hint="eastAsia"/>
          <w:sz w:val="24"/>
          <w:szCs w:val="27"/>
          <w:lang w:eastAsia="ko-KR"/>
        </w:rPr>
        <w:t>차량</w:t>
      </w:r>
      <w:r w:rsidR="007D3840">
        <w:rPr>
          <w:rFonts w:ascii="굴림" w:eastAsia="굴림" w:hAnsi="굴림" w:hint="eastAsia"/>
          <w:sz w:val="24"/>
          <w:szCs w:val="27"/>
          <w:lang w:eastAsia="ko-KR"/>
        </w:rPr>
        <w:t>과</w:t>
      </w:r>
      <w:r w:rsidR="007D3840">
        <w:rPr>
          <w:rFonts w:ascii="굴림" w:eastAsia="굴림" w:hAnsi="굴림" w:hint="eastAsia"/>
          <w:sz w:val="24"/>
          <w:szCs w:val="27"/>
          <w:lang w:eastAsia="ko-KR"/>
        </w:rPr>
        <w:t xml:space="preserve"> 차량 </w:t>
      </w:r>
      <w:r w:rsidR="007D3840">
        <w:rPr>
          <w:rFonts w:ascii="굴림" w:eastAsia="굴림" w:hAnsi="굴림"/>
          <w:sz w:val="24"/>
          <w:szCs w:val="27"/>
          <w:lang w:eastAsia="ko-KR"/>
        </w:rPr>
        <w:t xml:space="preserve">/ </w:t>
      </w:r>
      <w:r w:rsidR="007D3840">
        <w:rPr>
          <w:rFonts w:ascii="굴림" w:eastAsia="굴림" w:hAnsi="굴림" w:hint="eastAsia"/>
          <w:sz w:val="24"/>
          <w:szCs w:val="27"/>
          <w:lang w:eastAsia="ko-KR"/>
        </w:rPr>
        <w:t>차량</w:t>
      </w:r>
      <w:r w:rsidR="007D3840">
        <w:rPr>
          <w:rFonts w:ascii="굴림" w:eastAsia="굴림" w:hAnsi="굴림" w:hint="eastAsia"/>
          <w:sz w:val="24"/>
          <w:szCs w:val="27"/>
          <w:lang w:eastAsia="ko-KR"/>
        </w:rPr>
        <w:t>과</w:t>
      </w:r>
      <w:r w:rsidR="007D3840">
        <w:rPr>
          <w:rFonts w:ascii="굴림" w:eastAsia="굴림" w:hAnsi="굴림" w:hint="eastAsia"/>
          <w:sz w:val="24"/>
          <w:szCs w:val="27"/>
          <w:lang w:eastAsia="ko-KR"/>
        </w:rPr>
        <w:t xml:space="preserve"> 보행자</w:t>
      </w:r>
      <w:r w:rsidR="007D3840">
        <w:rPr>
          <w:rFonts w:ascii="굴림" w:eastAsia="굴림" w:hAnsi="굴림" w:hint="eastAsia"/>
          <w:sz w:val="24"/>
          <w:szCs w:val="27"/>
          <w:lang w:eastAsia="ko-KR"/>
        </w:rPr>
        <w:t>)</w:t>
      </w:r>
      <w:r>
        <w:rPr>
          <w:rFonts w:ascii="굴림" w:eastAsia="굴림" w:hAnsi="굴림" w:hint="eastAsia"/>
          <w:sz w:val="24"/>
          <w:szCs w:val="27"/>
          <w:lang w:eastAsia="ko-KR"/>
        </w:rPr>
        <w:t>에서 상급(</w:t>
      </w:r>
      <w:r>
        <w:rPr>
          <w:rFonts w:ascii="굴림" w:eastAsia="굴림" w:hAnsi="굴림"/>
          <w:sz w:val="24"/>
          <w:szCs w:val="27"/>
          <w:lang w:eastAsia="ko-KR"/>
        </w:rPr>
        <w:t xml:space="preserve">advanced) 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이상 </w:t>
      </w:r>
      <w:r w:rsidR="007D3840">
        <w:rPr>
          <w:rFonts w:ascii="굴림" w:eastAsia="굴림" w:hAnsi="굴림" w:hint="eastAsia"/>
          <w:sz w:val="24"/>
          <w:szCs w:val="27"/>
          <w:lang w:eastAsia="ko-KR"/>
        </w:rPr>
        <w:t>등급을,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 전조등 평가에서 양호(</w:t>
      </w:r>
      <w:r>
        <w:rPr>
          <w:rFonts w:ascii="굴림" w:eastAsia="굴림" w:hAnsi="굴림"/>
          <w:sz w:val="24"/>
          <w:szCs w:val="27"/>
          <w:lang w:eastAsia="ko-KR"/>
        </w:rPr>
        <w:t>acce</w:t>
      </w:r>
      <w:bookmarkStart w:id="0" w:name="_GoBack"/>
      <w:bookmarkEnd w:id="0"/>
      <w:r>
        <w:rPr>
          <w:rFonts w:ascii="굴림" w:eastAsia="굴림" w:hAnsi="굴림"/>
          <w:sz w:val="24"/>
          <w:szCs w:val="27"/>
          <w:lang w:eastAsia="ko-KR"/>
        </w:rPr>
        <w:t xml:space="preserve">ptable) </w:t>
      </w:r>
      <w:r>
        <w:rPr>
          <w:rFonts w:ascii="굴림" w:eastAsia="굴림" w:hAnsi="굴림" w:hint="eastAsia"/>
          <w:sz w:val="24"/>
          <w:szCs w:val="27"/>
          <w:lang w:eastAsia="ko-KR"/>
        </w:rPr>
        <w:t>이상 등급을 받아야 한다.</w:t>
      </w:r>
    </w:p>
    <w:p w:rsidR="00C37D52" w:rsidRPr="00C37D52" w:rsidRDefault="00C37D52" w:rsidP="00C37D52">
      <w:pPr>
        <w:pStyle w:val="a7"/>
        <w:kinsoku w:val="0"/>
        <w:overflowPunct w:val="0"/>
        <w:spacing w:line="360" w:lineRule="auto"/>
        <w:ind w:firstLineChars="177" w:firstLine="372"/>
        <w:rPr>
          <w:rFonts w:ascii="굴림" w:eastAsia="굴림" w:hAnsi="굴림"/>
          <w:i/>
          <w:color w:val="808080"/>
          <w:lang w:eastAsia="ko-KR"/>
        </w:rPr>
      </w:pPr>
      <w:r w:rsidRPr="00C37D52">
        <w:rPr>
          <w:rFonts w:ascii="굴림" w:eastAsia="굴림" w:hAnsi="굴림" w:hint="eastAsia"/>
          <w:i/>
          <w:color w:val="808080"/>
          <w:lang w:eastAsia="ko-KR"/>
        </w:rPr>
        <w:t>(</w:t>
      </w:r>
      <w:r w:rsidRPr="00C37D52">
        <w:rPr>
          <w:rFonts w:ascii="굴림" w:eastAsia="굴림" w:hAnsi="굴림" w:hint="eastAsia"/>
          <w:i/>
          <w:color w:val="808080"/>
          <w:lang w:eastAsia="ko-KR"/>
        </w:rPr>
        <w:t xml:space="preserve">전방 충돌방지 시스템 테스트 등급 </w:t>
      </w:r>
      <w:r w:rsidRPr="00C37D52">
        <w:rPr>
          <w:rFonts w:ascii="굴림" w:eastAsia="굴림" w:hAnsi="굴림"/>
          <w:i/>
          <w:color w:val="808080"/>
          <w:lang w:eastAsia="ko-KR"/>
        </w:rPr>
        <w:t xml:space="preserve">: </w:t>
      </w:r>
      <w:r w:rsidRPr="00C37D52">
        <w:rPr>
          <w:rFonts w:ascii="굴림" w:eastAsia="굴림" w:hAnsi="굴림" w:hint="eastAsia"/>
          <w:i/>
          <w:color w:val="808080"/>
          <w:lang w:eastAsia="ko-KR"/>
        </w:rPr>
        <w:t>최우수(</w:t>
      </w:r>
      <w:r w:rsidRPr="00C37D52">
        <w:rPr>
          <w:rFonts w:ascii="굴림" w:eastAsia="굴림" w:hAnsi="굴림"/>
          <w:i/>
          <w:color w:val="808080"/>
          <w:lang w:eastAsia="ko-KR"/>
        </w:rPr>
        <w:t xml:space="preserve">Superior) &gt; </w:t>
      </w:r>
      <w:r w:rsidRPr="00C37D52">
        <w:rPr>
          <w:rFonts w:ascii="굴림" w:eastAsia="굴림" w:hAnsi="굴림" w:hint="eastAsia"/>
          <w:i/>
          <w:color w:val="808080"/>
          <w:lang w:eastAsia="ko-KR"/>
        </w:rPr>
        <w:t>상급(</w:t>
      </w:r>
      <w:r w:rsidRPr="00C37D52">
        <w:rPr>
          <w:rFonts w:ascii="굴림" w:eastAsia="굴림" w:hAnsi="굴림"/>
          <w:i/>
          <w:color w:val="808080"/>
          <w:lang w:eastAsia="ko-KR"/>
        </w:rPr>
        <w:t xml:space="preserve">advanced) &gt; </w:t>
      </w:r>
      <w:r w:rsidRPr="00C37D52">
        <w:rPr>
          <w:rFonts w:ascii="굴림" w:eastAsia="굴림" w:hAnsi="굴림" w:hint="eastAsia"/>
          <w:i/>
          <w:color w:val="808080"/>
          <w:lang w:eastAsia="ko-KR"/>
        </w:rPr>
        <w:t>기본(</w:t>
      </w:r>
      <w:r w:rsidRPr="00C37D52">
        <w:rPr>
          <w:rFonts w:ascii="굴림" w:eastAsia="굴림" w:hAnsi="굴림"/>
          <w:i/>
          <w:color w:val="808080"/>
          <w:lang w:eastAsia="ko-KR"/>
        </w:rPr>
        <w:t>basic)</w:t>
      </w:r>
      <w:r w:rsidRPr="00C37D52">
        <w:rPr>
          <w:rFonts w:ascii="굴림" w:eastAsia="굴림" w:hAnsi="굴림" w:hint="eastAsia"/>
          <w:i/>
          <w:color w:val="808080"/>
          <w:lang w:eastAsia="ko-KR"/>
        </w:rPr>
        <w:t>)</w:t>
      </w:r>
    </w:p>
    <w:p w:rsidR="00C37D52" w:rsidRPr="00C37D52" w:rsidRDefault="00C37D52" w:rsidP="00C37D52">
      <w:pPr>
        <w:pStyle w:val="a7"/>
        <w:kinsoku w:val="0"/>
        <w:overflowPunct w:val="0"/>
        <w:spacing w:line="360" w:lineRule="auto"/>
        <w:ind w:firstLineChars="177" w:firstLine="372"/>
        <w:rPr>
          <w:rFonts w:ascii="굴림" w:eastAsia="굴림" w:hAnsi="굴림"/>
          <w:i/>
          <w:color w:val="808080"/>
          <w:lang w:eastAsia="ko-KR"/>
        </w:rPr>
      </w:pPr>
      <w:r w:rsidRPr="00C37D52">
        <w:rPr>
          <w:rFonts w:ascii="굴림" w:eastAsia="굴림" w:hAnsi="굴림" w:hint="eastAsia"/>
          <w:i/>
          <w:color w:val="808080"/>
          <w:lang w:eastAsia="ko-KR"/>
        </w:rPr>
        <w:t>(</w:t>
      </w:r>
      <w:r>
        <w:rPr>
          <w:rFonts w:ascii="굴림" w:eastAsia="굴림" w:hAnsi="굴림" w:hint="eastAsia"/>
          <w:i/>
          <w:color w:val="808080"/>
          <w:lang w:eastAsia="ko-KR"/>
        </w:rPr>
        <w:t xml:space="preserve">전조등 평가 등급 </w:t>
      </w:r>
      <w:r>
        <w:rPr>
          <w:rFonts w:ascii="굴림" w:eastAsia="굴림" w:hAnsi="굴림"/>
          <w:i/>
          <w:color w:val="808080"/>
          <w:lang w:eastAsia="ko-KR"/>
        </w:rPr>
        <w:t xml:space="preserve">: </w:t>
      </w:r>
      <w:r>
        <w:rPr>
          <w:rFonts w:ascii="굴림" w:eastAsia="굴림" w:hAnsi="굴림" w:hint="eastAsia"/>
          <w:i/>
          <w:color w:val="808080"/>
          <w:lang w:eastAsia="ko-KR"/>
        </w:rPr>
        <w:t>우수(</w:t>
      </w:r>
      <w:r>
        <w:rPr>
          <w:rFonts w:ascii="굴림" w:eastAsia="굴림" w:hAnsi="굴림"/>
          <w:i/>
          <w:color w:val="808080"/>
          <w:lang w:eastAsia="ko-KR"/>
        </w:rPr>
        <w:t xml:space="preserve">good) &gt; </w:t>
      </w:r>
      <w:r>
        <w:rPr>
          <w:rFonts w:ascii="굴림" w:eastAsia="굴림" w:hAnsi="굴림" w:hint="eastAsia"/>
          <w:i/>
          <w:color w:val="808080"/>
          <w:lang w:eastAsia="ko-KR"/>
        </w:rPr>
        <w:t>양호(acceptable) &gt; 보통(Marginal) &gt; 불량(</w:t>
      </w:r>
      <w:r>
        <w:rPr>
          <w:rFonts w:ascii="굴림" w:eastAsia="굴림" w:hAnsi="굴림"/>
          <w:i/>
          <w:color w:val="808080"/>
          <w:lang w:eastAsia="ko-KR"/>
        </w:rPr>
        <w:t>Poor))</w:t>
      </w: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  <w:r>
        <w:rPr>
          <w:rFonts w:ascii="굴림" w:eastAsia="굴림" w:hAnsi="굴림" w:hint="eastAsia"/>
          <w:sz w:val="24"/>
          <w:szCs w:val="27"/>
          <w:lang w:eastAsia="ko-KR"/>
        </w:rPr>
        <w:t xml:space="preserve">제네시스 브랜드의 플래그십 세단인 </w:t>
      </w:r>
      <w:r>
        <w:rPr>
          <w:rFonts w:ascii="굴림" w:eastAsia="굴림" w:hAnsi="굴림"/>
          <w:sz w:val="24"/>
          <w:szCs w:val="27"/>
          <w:lang w:eastAsia="ko-KR"/>
        </w:rPr>
        <w:t>G90</w:t>
      </w:r>
      <w:r>
        <w:rPr>
          <w:rFonts w:ascii="굴림" w:eastAsia="굴림" w:hAnsi="굴림" w:hint="eastAsia"/>
          <w:sz w:val="24"/>
          <w:szCs w:val="27"/>
          <w:lang w:eastAsia="ko-KR"/>
        </w:rPr>
        <w:t>는 이 요건들을 모두 만족시켜 톱 세이프티 픽 플러스에 당당히 이름을 올렸다.</w:t>
      </w:r>
    </w:p>
    <w:p w:rsidR="00060E14" w:rsidRPr="00C37D52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</w:p>
    <w:p w:rsidR="00060E14" w:rsidRPr="009609B1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  <w:r>
        <w:rPr>
          <w:rFonts w:ascii="굴림" w:eastAsia="굴림" w:hAnsi="굴림" w:hint="eastAsia"/>
          <w:sz w:val="24"/>
          <w:szCs w:val="27"/>
          <w:lang w:eastAsia="ko-KR"/>
        </w:rPr>
        <w:t xml:space="preserve">제네시스가 </w:t>
      </w:r>
      <w:r>
        <w:rPr>
          <w:rFonts w:ascii="굴림" w:eastAsia="굴림" w:hAnsi="굴림"/>
          <w:sz w:val="24"/>
          <w:szCs w:val="27"/>
          <w:lang w:eastAsia="ko-KR"/>
        </w:rPr>
        <w:t>G90</w:t>
      </w:r>
      <w:r>
        <w:rPr>
          <w:rFonts w:ascii="굴림" w:eastAsia="굴림" w:hAnsi="굴림" w:hint="eastAsia"/>
          <w:sz w:val="24"/>
          <w:szCs w:val="27"/>
          <w:lang w:eastAsia="ko-KR"/>
        </w:rPr>
        <w:t>의</w:t>
      </w:r>
      <w:r>
        <w:rPr>
          <w:rFonts w:ascii="굴림" w:eastAsia="굴림" w:hAnsi="굴림"/>
          <w:sz w:val="24"/>
          <w:szCs w:val="27"/>
          <w:lang w:eastAsia="ko-KR"/>
        </w:rPr>
        <w:t xml:space="preserve"> 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모든 트림에 기본 장착한 </w:t>
      </w:r>
      <w:r>
        <w:rPr>
          <w:rFonts w:ascii="굴림" w:eastAsia="굴림" w:hAnsi="굴림"/>
          <w:sz w:val="24"/>
          <w:szCs w:val="27"/>
          <w:lang w:eastAsia="ko-KR"/>
        </w:rPr>
        <w:t>‘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풀 </w:t>
      </w:r>
      <w:r>
        <w:rPr>
          <w:rFonts w:ascii="굴림" w:eastAsia="굴림" w:hAnsi="굴림"/>
          <w:sz w:val="24"/>
          <w:szCs w:val="27"/>
          <w:lang w:eastAsia="ko-KR"/>
        </w:rPr>
        <w:t xml:space="preserve">LED </w:t>
      </w:r>
      <w:r>
        <w:rPr>
          <w:rFonts w:ascii="굴림" w:eastAsia="굴림" w:hAnsi="굴림" w:hint="eastAsia"/>
          <w:sz w:val="24"/>
          <w:szCs w:val="27"/>
          <w:lang w:eastAsia="ko-KR"/>
        </w:rPr>
        <w:t>헤드램프</w:t>
      </w:r>
      <w:r>
        <w:rPr>
          <w:rFonts w:ascii="굴림" w:eastAsia="굴림" w:hAnsi="굴림"/>
          <w:sz w:val="24"/>
          <w:szCs w:val="27"/>
          <w:lang w:eastAsia="ko-KR"/>
        </w:rPr>
        <w:t>’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는 전조등 평가에서 가장 높은 등급인 </w:t>
      </w:r>
      <w:r>
        <w:rPr>
          <w:rFonts w:ascii="굴림" w:eastAsia="굴림" w:hAnsi="굴림"/>
          <w:sz w:val="24"/>
          <w:szCs w:val="27"/>
          <w:lang w:eastAsia="ko-KR"/>
        </w:rPr>
        <w:t>‘</w:t>
      </w:r>
      <w:r>
        <w:rPr>
          <w:rFonts w:ascii="굴림" w:eastAsia="굴림" w:hAnsi="굴림" w:hint="eastAsia"/>
          <w:sz w:val="24"/>
          <w:szCs w:val="27"/>
          <w:lang w:eastAsia="ko-KR"/>
        </w:rPr>
        <w:t>우수(</w:t>
      </w:r>
      <w:r>
        <w:rPr>
          <w:rFonts w:ascii="굴림" w:eastAsia="굴림" w:hAnsi="굴림"/>
          <w:sz w:val="24"/>
          <w:szCs w:val="27"/>
          <w:lang w:eastAsia="ko-KR"/>
        </w:rPr>
        <w:t>good)’</w:t>
      </w:r>
      <w:r>
        <w:rPr>
          <w:rFonts w:ascii="굴림" w:eastAsia="굴림" w:hAnsi="굴림" w:hint="eastAsia"/>
          <w:sz w:val="24"/>
          <w:szCs w:val="27"/>
          <w:lang w:eastAsia="ko-KR"/>
        </w:rPr>
        <w:t>를 받았다.</w:t>
      </w: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  <w:r>
        <w:rPr>
          <w:rFonts w:ascii="굴림" w:eastAsia="굴림" w:hAnsi="굴림" w:hint="eastAsia"/>
          <w:sz w:val="24"/>
          <w:szCs w:val="27"/>
          <w:lang w:eastAsia="ko-KR"/>
        </w:rPr>
        <w:t xml:space="preserve">제네시스는 차량과 보행자를 모두 인식하도록 설계된 전방 충돌방지 시스템 또한 </w:t>
      </w:r>
      <w:r>
        <w:rPr>
          <w:rFonts w:ascii="굴림" w:eastAsia="굴림" w:hAnsi="굴림"/>
          <w:sz w:val="24"/>
          <w:szCs w:val="27"/>
          <w:lang w:eastAsia="ko-KR"/>
        </w:rPr>
        <w:t>G90</w:t>
      </w:r>
      <w:r>
        <w:rPr>
          <w:rFonts w:ascii="굴림" w:eastAsia="굴림" w:hAnsi="굴림" w:hint="eastAsia"/>
          <w:sz w:val="24"/>
          <w:szCs w:val="27"/>
          <w:lang w:eastAsia="ko-KR"/>
        </w:rPr>
        <w:t>에 기본 탑재했다.</w:t>
      </w: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  <w:r>
        <w:rPr>
          <w:rFonts w:ascii="굴림" w:eastAsia="굴림" w:hAnsi="굴림" w:hint="eastAsia"/>
          <w:sz w:val="24"/>
          <w:szCs w:val="27"/>
          <w:lang w:eastAsia="ko-KR"/>
        </w:rPr>
        <w:t xml:space="preserve">전방 충돌방지 시스템 테스트에서 </w:t>
      </w:r>
      <w:r>
        <w:rPr>
          <w:rFonts w:ascii="굴림" w:eastAsia="굴림" w:hAnsi="굴림"/>
          <w:sz w:val="24"/>
          <w:szCs w:val="27"/>
          <w:lang w:eastAsia="ko-KR"/>
        </w:rPr>
        <w:t>G90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는 </w:t>
      </w:r>
      <w:r>
        <w:rPr>
          <w:rFonts w:ascii="굴림" w:eastAsia="굴림" w:hAnsi="굴림"/>
          <w:sz w:val="24"/>
          <w:szCs w:val="27"/>
          <w:lang w:eastAsia="ko-KR"/>
        </w:rPr>
        <w:t>12mph(19.3km/h)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와 </w:t>
      </w:r>
      <w:r>
        <w:rPr>
          <w:rFonts w:ascii="굴림" w:eastAsia="굴림" w:hAnsi="굴림"/>
          <w:sz w:val="24"/>
          <w:szCs w:val="27"/>
          <w:lang w:eastAsia="ko-KR"/>
        </w:rPr>
        <w:t xml:space="preserve">25mph(40.2km/h) </w:t>
      </w:r>
      <w:r>
        <w:rPr>
          <w:rFonts w:ascii="굴림" w:eastAsia="굴림" w:hAnsi="굴림" w:hint="eastAsia"/>
          <w:sz w:val="24"/>
          <w:szCs w:val="27"/>
          <w:lang w:eastAsia="ko-KR"/>
        </w:rPr>
        <w:t>속력의 차량</w:t>
      </w:r>
      <w:r w:rsidR="007D3840">
        <w:rPr>
          <w:rFonts w:ascii="굴림" w:eastAsia="굴림" w:hAnsi="굴림" w:hint="eastAsia"/>
          <w:sz w:val="24"/>
          <w:szCs w:val="27"/>
          <w:lang w:eastAsia="ko-KR"/>
        </w:rPr>
        <w:t>과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 차량 충돌 상황에서 충돌을 회피해 가장 높은 등급인 </w:t>
      </w:r>
      <w:r>
        <w:rPr>
          <w:rFonts w:ascii="굴림" w:eastAsia="굴림" w:hAnsi="굴림"/>
          <w:sz w:val="24"/>
          <w:szCs w:val="27"/>
          <w:lang w:eastAsia="ko-KR"/>
        </w:rPr>
        <w:t>‘</w:t>
      </w:r>
      <w:r>
        <w:rPr>
          <w:rFonts w:ascii="굴림" w:eastAsia="굴림" w:hAnsi="굴림" w:hint="eastAsia"/>
          <w:sz w:val="24"/>
          <w:szCs w:val="27"/>
          <w:lang w:eastAsia="ko-KR"/>
        </w:rPr>
        <w:t>최우수(</w:t>
      </w:r>
      <w:r>
        <w:rPr>
          <w:rFonts w:ascii="굴림" w:eastAsia="굴림" w:hAnsi="굴림"/>
          <w:sz w:val="24"/>
          <w:szCs w:val="27"/>
          <w:lang w:eastAsia="ko-KR"/>
        </w:rPr>
        <w:t>superior)’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를 받았으며, </w:t>
      </w:r>
      <w:r w:rsidR="007D3840">
        <w:rPr>
          <w:rFonts w:ascii="굴림" w:eastAsia="굴림" w:hAnsi="굴림" w:hint="eastAsia"/>
          <w:sz w:val="24"/>
          <w:szCs w:val="27"/>
          <w:lang w:eastAsia="ko-KR"/>
        </w:rPr>
        <w:t xml:space="preserve">차량과 </w:t>
      </w:r>
      <w:r>
        <w:rPr>
          <w:rFonts w:ascii="굴림" w:eastAsia="굴림" w:hAnsi="굴림" w:hint="eastAsia"/>
          <w:sz w:val="24"/>
          <w:szCs w:val="27"/>
          <w:lang w:eastAsia="ko-KR"/>
        </w:rPr>
        <w:t>보행자의 충돌 상황에서는 저속에서 충돌을 피하고 고속에서 속도를</w:t>
      </w:r>
      <w:r w:rsidR="0072316B">
        <w:rPr>
          <w:rFonts w:ascii="굴림" w:eastAsia="굴림" w:hAnsi="굴림" w:hint="eastAsia"/>
          <w:sz w:val="24"/>
          <w:szCs w:val="27"/>
          <w:lang w:eastAsia="ko-KR"/>
        </w:rPr>
        <w:t xml:space="preserve"> 급격히 낮</w:t>
      </w:r>
      <w:r>
        <w:rPr>
          <w:rFonts w:ascii="굴림" w:eastAsia="굴림" w:hAnsi="굴림" w:hint="eastAsia"/>
          <w:sz w:val="24"/>
          <w:szCs w:val="27"/>
          <w:lang w:eastAsia="ko-KR"/>
        </w:rPr>
        <w:t>춰 상급(</w:t>
      </w:r>
      <w:r>
        <w:rPr>
          <w:rFonts w:ascii="굴림" w:eastAsia="굴림" w:hAnsi="굴림"/>
          <w:sz w:val="24"/>
          <w:szCs w:val="27"/>
          <w:lang w:eastAsia="ko-KR"/>
        </w:rPr>
        <w:t xml:space="preserve">advanced) </w:t>
      </w:r>
      <w:r>
        <w:rPr>
          <w:rFonts w:ascii="굴림" w:eastAsia="굴림" w:hAnsi="굴림" w:hint="eastAsia"/>
          <w:sz w:val="24"/>
          <w:szCs w:val="27"/>
          <w:lang w:eastAsia="ko-KR"/>
        </w:rPr>
        <w:t>등급을 받았다.</w:t>
      </w:r>
    </w:p>
    <w:p w:rsidR="00060E14" w:rsidRPr="006746BA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</w:p>
    <w:p w:rsidR="00060E14" w:rsidRDefault="00060E14" w:rsidP="00C67607">
      <w:pPr>
        <w:pStyle w:val="a7"/>
        <w:kinsoku w:val="0"/>
        <w:overflowPunct w:val="0"/>
        <w:spacing w:line="360" w:lineRule="auto"/>
        <w:ind w:firstLineChars="177" w:firstLine="425"/>
        <w:rPr>
          <w:rFonts w:ascii="굴림" w:eastAsia="굴림" w:hAnsi="굴림"/>
          <w:sz w:val="24"/>
          <w:szCs w:val="27"/>
          <w:lang w:eastAsia="ko-KR"/>
        </w:rPr>
      </w:pPr>
      <w:r>
        <w:rPr>
          <w:rFonts w:ascii="굴림" w:eastAsia="굴림" w:hAnsi="굴림" w:hint="eastAsia"/>
          <w:sz w:val="24"/>
          <w:szCs w:val="27"/>
          <w:lang w:eastAsia="ko-KR"/>
        </w:rPr>
        <w:t xml:space="preserve">제네시스 브랜드 관계자는 </w:t>
      </w:r>
      <w:r>
        <w:rPr>
          <w:rFonts w:ascii="굴림" w:eastAsia="굴림" w:hAnsi="굴림"/>
          <w:sz w:val="24"/>
          <w:szCs w:val="27"/>
          <w:lang w:eastAsia="ko-KR"/>
        </w:rPr>
        <w:t>“</w:t>
      </w:r>
      <w:r>
        <w:rPr>
          <w:rFonts w:ascii="굴림" w:eastAsia="굴림" w:hAnsi="굴림" w:hint="eastAsia"/>
          <w:sz w:val="24"/>
          <w:szCs w:val="27"/>
          <w:lang w:eastAsia="ko-KR"/>
        </w:rPr>
        <w:t>제네시스는 다양한 위험 상황에서 탑승자를 안전하게 지키기 위해 전 모델에 전방 충돌방지 보조,</w:t>
      </w:r>
      <w:r>
        <w:rPr>
          <w:rFonts w:ascii="굴림" w:eastAsia="굴림" w:hAnsi="굴림"/>
          <w:sz w:val="24"/>
          <w:szCs w:val="27"/>
          <w:lang w:eastAsia="ko-KR"/>
        </w:rPr>
        <w:t xml:space="preserve"> </w:t>
      </w:r>
      <w:r>
        <w:rPr>
          <w:rFonts w:ascii="굴림" w:eastAsia="굴림" w:hAnsi="굴림" w:hint="eastAsia"/>
          <w:sz w:val="24"/>
          <w:szCs w:val="27"/>
          <w:lang w:eastAsia="ko-KR"/>
        </w:rPr>
        <w:t>차로 이탈방지 보조,</w:t>
      </w:r>
      <w:r>
        <w:rPr>
          <w:rFonts w:ascii="굴림" w:eastAsia="굴림" w:hAnsi="굴림"/>
          <w:sz w:val="24"/>
          <w:szCs w:val="27"/>
          <w:lang w:eastAsia="ko-KR"/>
        </w:rPr>
        <w:t xml:space="preserve"> </w:t>
      </w:r>
      <w:r>
        <w:rPr>
          <w:rFonts w:ascii="굴림" w:eastAsia="굴림" w:hAnsi="굴림" w:hint="eastAsia"/>
          <w:sz w:val="24"/>
          <w:szCs w:val="27"/>
          <w:lang w:eastAsia="ko-KR"/>
        </w:rPr>
        <w:t>고속도로 주행 보조 등 첨단 안전 및 편의 사양을 기본 장착했다</w:t>
      </w:r>
      <w:r>
        <w:rPr>
          <w:rFonts w:ascii="굴림" w:eastAsia="굴림" w:hAnsi="굴림"/>
          <w:sz w:val="24"/>
          <w:szCs w:val="27"/>
          <w:lang w:eastAsia="ko-KR"/>
        </w:rPr>
        <w:t>”</w:t>
      </w:r>
      <w:r>
        <w:rPr>
          <w:rFonts w:ascii="굴림" w:eastAsia="굴림" w:hAnsi="굴림" w:hint="eastAsia"/>
          <w:sz w:val="24"/>
          <w:szCs w:val="27"/>
          <w:lang w:eastAsia="ko-KR"/>
        </w:rPr>
        <w:t xml:space="preserve">며 </w:t>
      </w:r>
      <w:r>
        <w:rPr>
          <w:rFonts w:ascii="굴림" w:eastAsia="굴림" w:hAnsi="굴림"/>
          <w:sz w:val="24"/>
          <w:szCs w:val="27"/>
          <w:lang w:eastAsia="ko-KR"/>
        </w:rPr>
        <w:t>“</w:t>
      </w:r>
      <w:r>
        <w:rPr>
          <w:rFonts w:ascii="굴림" w:eastAsia="굴림" w:hAnsi="굴림" w:hint="eastAsia"/>
          <w:sz w:val="24"/>
          <w:szCs w:val="27"/>
          <w:lang w:eastAsia="ko-KR"/>
        </w:rPr>
        <w:t>앞으로도 고객의 안전을 위해 최선을 다할 것</w:t>
      </w:r>
      <w:r>
        <w:rPr>
          <w:rFonts w:ascii="굴림" w:eastAsia="굴림" w:hAnsi="굴림"/>
          <w:sz w:val="24"/>
          <w:szCs w:val="27"/>
          <w:lang w:eastAsia="ko-KR"/>
        </w:rPr>
        <w:t>”</w:t>
      </w:r>
      <w:r>
        <w:rPr>
          <w:rFonts w:ascii="굴림" w:eastAsia="굴림" w:hAnsi="굴림" w:hint="eastAsia"/>
          <w:sz w:val="24"/>
          <w:szCs w:val="27"/>
          <w:lang w:eastAsia="ko-KR"/>
        </w:rPr>
        <w:t>이라고 밝혔다.</w:t>
      </w:r>
      <w:r>
        <w:rPr>
          <w:rFonts w:ascii="굴림" w:eastAsia="굴림" w:hAnsi="굴림"/>
          <w:sz w:val="24"/>
          <w:szCs w:val="27"/>
          <w:lang w:eastAsia="ko-KR"/>
        </w:rPr>
        <w:t xml:space="preserve"> [</w:t>
      </w:r>
      <w:r>
        <w:rPr>
          <w:rFonts w:ascii="굴림" w:eastAsia="굴림" w:hAnsi="굴림" w:hint="eastAsia"/>
          <w:sz w:val="24"/>
          <w:szCs w:val="27"/>
          <w:lang w:eastAsia="ko-KR"/>
        </w:rPr>
        <w:t>끝]</w:t>
      </w:r>
    </w:p>
    <w:p w:rsidR="00060E14" w:rsidRDefault="00060E14" w:rsidP="00C67607">
      <w:pPr>
        <w:kinsoku w:val="0"/>
        <w:wordWrap/>
        <w:overflowPunct w:val="0"/>
        <w:spacing w:after="0" w:line="360" w:lineRule="auto"/>
        <w:rPr>
          <w:rFonts w:ascii="굴림" w:eastAsia="굴림" w:hAnsi="굴림"/>
          <w:sz w:val="24"/>
        </w:rPr>
      </w:pPr>
    </w:p>
    <w:sectPr w:rsidR="00060E14" w:rsidSect="00EF1D5F">
      <w:pgSz w:w="11906" w:h="16838"/>
      <w:pgMar w:top="1531" w:right="1304" w:bottom="1304" w:left="130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0CD" w:rsidRDefault="00F240CD" w:rsidP="00F240CD">
      <w:pPr>
        <w:spacing w:after="0" w:line="240" w:lineRule="auto"/>
      </w:pPr>
      <w:r>
        <w:separator/>
      </w:r>
    </w:p>
  </w:endnote>
  <w:endnote w:type="continuationSeparator" w:id="0">
    <w:p w:rsidR="00F240CD" w:rsidRDefault="00F240CD" w:rsidP="00F2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0CD" w:rsidRDefault="00F240CD" w:rsidP="00F240CD">
      <w:pPr>
        <w:spacing w:after="0" w:line="240" w:lineRule="auto"/>
      </w:pPr>
      <w:r>
        <w:separator/>
      </w:r>
    </w:p>
  </w:footnote>
  <w:footnote w:type="continuationSeparator" w:id="0">
    <w:p w:rsidR="00F240CD" w:rsidRDefault="00F240CD" w:rsidP="00F24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91"/>
    <w:rsid w:val="00060E14"/>
    <w:rsid w:val="001836D3"/>
    <w:rsid w:val="001C4225"/>
    <w:rsid w:val="00205571"/>
    <w:rsid w:val="00244708"/>
    <w:rsid w:val="002C6B75"/>
    <w:rsid w:val="002F2A61"/>
    <w:rsid w:val="003C1B37"/>
    <w:rsid w:val="004015F4"/>
    <w:rsid w:val="00512630"/>
    <w:rsid w:val="00524191"/>
    <w:rsid w:val="005519D9"/>
    <w:rsid w:val="00597D5D"/>
    <w:rsid w:val="005F521E"/>
    <w:rsid w:val="005F5D91"/>
    <w:rsid w:val="00665CA5"/>
    <w:rsid w:val="006E4CEF"/>
    <w:rsid w:val="0072316B"/>
    <w:rsid w:val="007D3840"/>
    <w:rsid w:val="0089781E"/>
    <w:rsid w:val="008A6091"/>
    <w:rsid w:val="009217DD"/>
    <w:rsid w:val="00946AE0"/>
    <w:rsid w:val="0095319C"/>
    <w:rsid w:val="009C0E51"/>
    <w:rsid w:val="00A23F37"/>
    <w:rsid w:val="00B145B5"/>
    <w:rsid w:val="00C37D52"/>
    <w:rsid w:val="00C67607"/>
    <w:rsid w:val="00C72A1E"/>
    <w:rsid w:val="00CD03BD"/>
    <w:rsid w:val="00D34563"/>
    <w:rsid w:val="00D666C4"/>
    <w:rsid w:val="00DF2302"/>
    <w:rsid w:val="00E27B3D"/>
    <w:rsid w:val="00E71B18"/>
    <w:rsid w:val="00EA436D"/>
    <w:rsid w:val="00EF1D5F"/>
    <w:rsid w:val="00F02EDC"/>
    <w:rsid w:val="00F240CD"/>
    <w:rsid w:val="00F76E25"/>
    <w:rsid w:val="00FA0B1C"/>
    <w:rsid w:val="00FD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82EAA46"/>
  <w15:docId w15:val="{5BA695CC-15BE-4996-A024-DE11A64F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D91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F240C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240CD"/>
  </w:style>
  <w:style w:type="paragraph" w:styleId="a5">
    <w:name w:val="footer"/>
    <w:basedOn w:val="a"/>
    <w:link w:val="Char0"/>
    <w:uiPriority w:val="99"/>
    <w:unhideWhenUsed/>
    <w:rsid w:val="00F240C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240CD"/>
  </w:style>
  <w:style w:type="paragraph" w:styleId="a6">
    <w:name w:val="Balloon Text"/>
    <w:basedOn w:val="a"/>
    <w:link w:val="Char1"/>
    <w:uiPriority w:val="99"/>
    <w:semiHidden/>
    <w:unhideWhenUsed/>
    <w:rsid w:val="00F240C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240C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Plain Text"/>
    <w:basedOn w:val="a"/>
    <w:link w:val="Char2"/>
    <w:rsid w:val="00060E14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basedOn w:val="a0"/>
    <w:link w:val="a7"/>
    <w:rsid w:val="00060E14"/>
    <w:rPr>
      <w:rFonts w:ascii="SimSun" w:eastAsia="SimSun" w:hAnsi="Courier New" w:cs="Courier New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C4CA92-7C89-4191-A424-54450EC8E433}"/>
</file>

<file path=customXml/itemProps2.xml><?xml version="1.0" encoding="utf-8"?>
<ds:datastoreItem xmlns:ds="http://schemas.openxmlformats.org/officeDocument/2006/customXml" ds:itemID="{70D2E857-F686-4184-B64A-1D3A6F148A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hmc</dc:creator>
  <cp:lastModifiedBy>류지형</cp:lastModifiedBy>
  <cp:revision>6</cp:revision>
  <cp:lastPrinted>2018-12-18T00:45:00Z</cp:lastPrinted>
  <dcterms:created xsi:type="dcterms:W3CDTF">2020-03-11T07:24:00Z</dcterms:created>
  <dcterms:modified xsi:type="dcterms:W3CDTF">2020-03-11T08:29:00Z</dcterms:modified>
</cp:coreProperties>
</file>